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96B" w:rsidRDefault="003B7736">
      <w:r>
        <w:rPr>
          <w:noProof/>
          <w:lang w:eastAsia="nl-NL"/>
        </w:rPr>
        <w:drawing>
          <wp:inline distT="0" distB="0" distL="0" distR="0">
            <wp:extent cx="5760720" cy="12446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rcRect/>
                    <a:stretch>
                      <a:fillRect/>
                    </a:stretch>
                  </pic:blipFill>
                  <pic:spPr bwMode="auto">
                    <a:xfrm>
                      <a:off x="0" y="0"/>
                      <a:ext cx="5760720" cy="1244600"/>
                    </a:xfrm>
                    <a:prstGeom prst="rect">
                      <a:avLst/>
                    </a:prstGeom>
                    <a:noFill/>
                    <a:ln w="9525">
                      <a:noFill/>
                      <a:miter lim="800000"/>
                      <a:headEnd/>
                      <a:tailEnd/>
                    </a:ln>
                  </pic:spPr>
                </pic:pic>
              </a:graphicData>
            </a:graphic>
          </wp:inline>
        </w:drawing>
      </w:r>
    </w:p>
    <w:p w:rsidR="0043296B" w:rsidRDefault="0043296B">
      <w:pPr>
        <w:rPr>
          <w:i/>
          <w:lang w:val="en-US"/>
        </w:rPr>
      </w:pPr>
    </w:p>
    <w:p w:rsidR="0043296B" w:rsidRDefault="003B7736">
      <w:pPr>
        <w:rPr>
          <w:rFonts w:ascii="Verdana" w:hAnsi="Verdana"/>
          <w:b/>
          <w:sz w:val="18"/>
          <w:szCs w:val="18"/>
        </w:rPr>
      </w:pPr>
      <w:r>
        <w:rPr>
          <w:rFonts w:ascii="Verdana" w:hAnsi="Verdana"/>
          <w:b/>
          <w:sz w:val="18"/>
          <w:szCs w:val="18"/>
        </w:rPr>
        <w:t>Verslag van de openbare vergadering van de GASD van 18 mei 2017.</w:t>
      </w:r>
    </w:p>
    <w:p w:rsidR="0043296B" w:rsidRDefault="003B7736">
      <w:pPr>
        <w:rPr>
          <w:rFonts w:ascii="Verdana" w:hAnsi="Verdana"/>
          <w:sz w:val="18"/>
          <w:szCs w:val="18"/>
        </w:rPr>
      </w:pPr>
      <w:r>
        <w:rPr>
          <w:rFonts w:ascii="Verdana" w:hAnsi="Verdana"/>
          <w:sz w:val="18"/>
          <w:szCs w:val="18"/>
        </w:rPr>
        <w:t>Aanwezig</w:t>
      </w:r>
      <w:r>
        <w:rPr>
          <w:rFonts w:ascii="Verdana" w:hAnsi="Verdana"/>
          <w:sz w:val="18"/>
          <w:szCs w:val="18"/>
        </w:rPr>
        <w:t xml:space="preserve">: Anke Huisman, Gerard Wolters, Bob Lodder, Guusje v.d. Schot, </w:t>
      </w:r>
      <w:proofErr w:type="spellStart"/>
      <w:r>
        <w:rPr>
          <w:rFonts w:ascii="Verdana" w:hAnsi="Verdana"/>
          <w:sz w:val="18"/>
          <w:szCs w:val="18"/>
        </w:rPr>
        <w:t>Djoeki</w:t>
      </w:r>
      <w:proofErr w:type="spellEnd"/>
      <w:r>
        <w:rPr>
          <w:rFonts w:ascii="Verdana" w:hAnsi="Verdana"/>
          <w:sz w:val="18"/>
          <w:szCs w:val="18"/>
        </w:rPr>
        <w:t xml:space="preserve"> van Woerden </w:t>
      </w:r>
      <w:r>
        <w:rPr>
          <w:rFonts w:ascii="Verdana" w:hAnsi="Verdana"/>
          <w:sz w:val="18"/>
          <w:szCs w:val="18"/>
        </w:rPr>
        <w:br/>
        <w:t>Afwezig: Herman Klein, Marion van Leeuwen.</w:t>
      </w:r>
    </w:p>
    <w:p w:rsidR="0043296B" w:rsidRDefault="003B7736">
      <w:pPr>
        <w:rPr>
          <w:rFonts w:ascii="Verdana" w:hAnsi="Verdana"/>
          <w:sz w:val="18"/>
          <w:szCs w:val="18"/>
        </w:rPr>
      </w:pPr>
      <w:r>
        <w:rPr>
          <w:rFonts w:ascii="Verdana" w:hAnsi="Verdana"/>
          <w:sz w:val="18"/>
          <w:szCs w:val="18"/>
        </w:rPr>
        <w:t xml:space="preserve">Namens de GCR:  </w:t>
      </w:r>
    </w:p>
    <w:p w:rsidR="0043296B" w:rsidRDefault="003B7736">
      <w:pPr>
        <w:rPr>
          <w:rFonts w:ascii="Verdana" w:hAnsi="Verdana"/>
          <w:sz w:val="18"/>
          <w:szCs w:val="18"/>
        </w:rPr>
      </w:pPr>
      <w:r>
        <w:rPr>
          <w:rFonts w:ascii="Verdana" w:hAnsi="Verdana"/>
          <w:sz w:val="18"/>
          <w:szCs w:val="18"/>
        </w:rPr>
        <w:t xml:space="preserve">1. </w:t>
      </w:r>
      <w:r>
        <w:rPr>
          <w:rFonts w:ascii="Verdana" w:hAnsi="Verdana"/>
          <w:b/>
          <w:bCs/>
          <w:sz w:val="18"/>
          <w:szCs w:val="18"/>
        </w:rPr>
        <w:t>Opening</w:t>
      </w:r>
      <w:r>
        <w:rPr>
          <w:rFonts w:ascii="Verdana" w:hAnsi="Verdana"/>
          <w:sz w:val="18"/>
          <w:szCs w:val="18"/>
        </w:rPr>
        <w:br/>
      </w:r>
      <w:r>
        <w:rPr>
          <w:rFonts w:ascii="Verdana" w:hAnsi="Verdana"/>
          <w:sz w:val="18"/>
          <w:szCs w:val="18"/>
        </w:rPr>
        <w:t>De voorzitter opent de vergadering. De agenda wordt ongewijzigd vastgesteld.</w:t>
      </w:r>
    </w:p>
    <w:p w:rsidR="0043296B" w:rsidRDefault="003B7736">
      <w:pPr>
        <w:rPr>
          <w:rFonts w:ascii="Verdana" w:hAnsi="Verdana"/>
          <w:sz w:val="18"/>
          <w:szCs w:val="18"/>
        </w:rPr>
      </w:pPr>
      <w:r>
        <w:rPr>
          <w:rFonts w:ascii="Verdana" w:hAnsi="Verdana"/>
          <w:sz w:val="18"/>
          <w:szCs w:val="18"/>
        </w:rPr>
        <w:t xml:space="preserve">2. </w:t>
      </w:r>
      <w:r>
        <w:rPr>
          <w:rFonts w:ascii="Verdana" w:hAnsi="Verdana"/>
          <w:b/>
          <w:bCs/>
          <w:sz w:val="18"/>
          <w:szCs w:val="18"/>
        </w:rPr>
        <w:t>Verslag</w:t>
      </w:r>
      <w:r>
        <w:rPr>
          <w:rFonts w:ascii="Verdana" w:hAnsi="Verdana"/>
          <w:sz w:val="18"/>
          <w:szCs w:val="18"/>
        </w:rPr>
        <w:br/>
        <w:t xml:space="preserve">Het verslag van april worden ongewijzigd vastgesteld. </w:t>
      </w:r>
      <w:r>
        <w:rPr>
          <w:rFonts w:ascii="Verdana" w:hAnsi="Verdana"/>
          <w:sz w:val="18"/>
          <w:szCs w:val="18"/>
        </w:rPr>
        <w:br/>
        <w:t>Actiepunt n.a.v. het verslag: Aan Herman en Marion het verzoek om hun gedeelte van de netwerklijst te actualisere</w:t>
      </w:r>
      <w:r>
        <w:rPr>
          <w:rFonts w:ascii="Verdana" w:hAnsi="Verdana"/>
          <w:sz w:val="18"/>
          <w:szCs w:val="18"/>
        </w:rPr>
        <w:t>n en de gegevens aan Gerard te sturen.</w:t>
      </w:r>
    </w:p>
    <w:p w:rsidR="0043296B" w:rsidRDefault="003B7736">
      <w:pPr>
        <w:rPr>
          <w:rFonts w:ascii="Verdana" w:hAnsi="Verdana"/>
          <w:sz w:val="18"/>
          <w:szCs w:val="18"/>
        </w:rPr>
      </w:pPr>
      <w:r>
        <w:rPr>
          <w:rFonts w:ascii="Verdana" w:hAnsi="Verdana"/>
          <w:sz w:val="18"/>
          <w:szCs w:val="18"/>
        </w:rPr>
        <w:t xml:space="preserve">3. </w:t>
      </w:r>
      <w:r>
        <w:rPr>
          <w:rFonts w:ascii="Verdana" w:hAnsi="Verdana"/>
          <w:b/>
          <w:bCs/>
          <w:sz w:val="18"/>
          <w:szCs w:val="18"/>
        </w:rPr>
        <w:t>Mededelingen</w:t>
      </w:r>
      <w:r>
        <w:rPr>
          <w:rFonts w:ascii="Verdana" w:hAnsi="Verdana"/>
          <w:sz w:val="18"/>
          <w:szCs w:val="18"/>
        </w:rPr>
        <w:br/>
      </w:r>
      <w:r>
        <w:rPr>
          <w:rFonts w:ascii="Verdana" w:hAnsi="Verdana"/>
          <w:sz w:val="18"/>
          <w:szCs w:val="18"/>
        </w:rPr>
        <w:t xml:space="preserve">Gerard en </w:t>
      </w:r>
      <w:proofErr w:type="spellStart"/>
      <w:r>
        <w:rPr>
          <w:rFonts w:ascii="Verdana" w:hAnsi="Verdana"/>
          <w:sz w:val="18"/>
          <w:szCs w:val="18"/>
        </w:rPr>
        <w:t>Djoeki</w:t>
      </w:r>
      <w:proofErr w:type="spellEnd"/>
      <w:r>
        <w:rPr>
          <w:rFonts w:ascii="Verdana" w:hAnsi="Verdana"/>
          <w:sz w:val="18"/>
          <w:szCs w:val="18"/>
        </w:rPr>
        <w:t xml:space="preserve"> hebben gesprekken gevoerd met verschillende organisaties over vluchtelingen/statushouders om te onderzoeken hoe relevant het is om een advies te schrijven. Gesprekken met ambtenaren en</w:t>
      </w:r>
      <w:r>
        <w:rPr>
          <w:rFonts w:ascii="Verdana" w:hAnsi="Verdana"/>
          <w:sz w:val="18"/>
          <w:szCs w:val="18"/>
        </w:rPr>
        <w:t xml:space="preserve"> wethouder volgen. Gerard stelt voor om wethouder Jan-Willem van Gelder in september uit te nodigen voor de GASD-vergadering.</w:t>
      </w:r>
    </w:p>
    <w:p w:rsidR="0043296B" w:rsidRDefault="003B7736">
      <w:pPr>
        <w:pStyle w:val="Tekstblok"/>
        <w:rPr>
          <w:rFonts w:ascii="Verdana" w:hAnsi="Verdana"/>
          <w:b/>
          <w:bCs/>
          <w:sz w:val="18"/>
          <w:szCs w:val="18"/>
        </w:rPr>
      </w:pPr>
      <w:r>
        <w:rPr>
          <w:rFonts w:ascii="Verdana" w:hAnsi="Verdana"/>
          <w:sz w:val="18"/>
          <w:szCs w:val="18"/>
        </w:rPr>
        <w:t xml:space="preserve">4. </w:t>
      </w:r>
      <w:r>
        <w:rPr>
          <w:rFonts w:ascii="Verdana" w:hAnsi="Verdana"/>
          <w:b/>
          <w:bCs/>
          <w:sz w:val="18"/>
          <w:szCs w:val="18"/>
        </w:rPr>
        <w:t>Stand van zaken adviezen</w:t>
      </w:r>
    </w:p>
    <w:p w:rsidR="0043296B" w:rsidRDefault="003B7736">
      <w:pPr>
        <w:pStyle w:val="Tekstblok"/>
        <w:rPr>
          <w:rFonts w:ascii="Verdana" w:hAnsi="Verdana"/>
          <w:sz w:val="18"/>
          <w:szCs w:val="18"/>
        </w:rPr>
      </w:pPr>
      <w:r>
        <w:rPr>
          <w:rFonts w:ascii="Verdana" w:hAnsi="Verdana"/>
          <w:sz w:val="18"/>
          <w:szCs w:val="18"/>
        </w:rPr>
        <w:t xml:space="preserve">Bob en Guusje hebben de </w:t>
      </w:r>
      <w:r>
        <w:rPr>
          <w:rFonts w:ascii="Verdana" w:hAnsi="Verdana"/>
          <w:b/>
          <w:bCs/>
          <w:sz w:val="18"/>
          <w:szCs w:val="18"/>
        </w:rPr>
        <w:t>integrale verordening jeugd/WMO</w:t>
      </w:r>
      <w:r>
        <w:rPr>
          <w:rFonts w:ascii="Verdana" w:hAnsi="Verdana"/>
          <w:sz w:val="18"/>
          <w:szCs w:val="18"/>
        </w:rPr>
        <w:t xml:space="preserve"> ontvangen. 29 mei geeft de gemeente een toelic</w:t>
      </w:r>
      <w:r>
        <w:rPr>
          <w:rFonts w:ascii="Verdana" w:hAnsi="Verdana"/>
          <w:sz w:val="18"/>
          <w:szCs w:val="18"/>
        </w:rPr>
        <w:t>hting op de verordening. Daarna start het adviestraject. We stellen vast dat een toelichting door ambtenaren zinvol is, maar dat kan niet gezien worden als adviesmoment. De gemeente zendt informatie tijdens dit soort bijeenkomsten maar kan nog niets van on</w:t>
      </w:r>
      <w:r>
        <w:rPr>
          <w:rFonts w:ascii="Verdana" w:hAnsi="Verdana"/>
          <w:sz w:val="18"/>
          <w:szCs w:val="18"/>
        </w:rPr>
        <w:t>s ontvangen, daarvoor willen we eerst ons netwerk raadplegen en ons bezinnen.</w:t>
      </w:r>
    </w:p>
    <w:p w:rsidR="0043296B" w:rsidRDefault="003B7736">
      <w:pPr>
        <w:pStyle w:val="Tekstblok"/>
        <w:rPr>
          <w:rFonts w:ascii="Verdana" w:hAnsi="Verdana"/>
          <w:sz w:val="18"/>
          <w:szCs w:val="18"/>
        </w:rPr>
      </w:pPr>
      <w:r>
        <w:rPr>
          <w:rFonts w:ascii="Verdana" w:hAnsi="Verdana"/>
          <w:sz w:val="18"/>
          <w:szCs w:val="18"/>
        </w:rPr>
        <w:t xml:space="preserve">Het college van B&amp;W heeft gereageerd op ons advies betreffende </w:t>
      </w:r>
      <w:r>
        <w:rPr>
          <w:rFonts w:ascii="Verdana" w:hAnsi="Verdana"/>
          <w:b/>
          <w:bCs/>
          <w:sz w:val="18"/>
          <w:szCs w:val="18"/>
        </w:rPr>
        <w:t>de sportnota</w:t>
      </w:r>
      <w:r>
        <w:rPr>
          <w:rFonts w:ascii="Verdana" w:hAnsi="Verdana"/>
          <w:sz w:val="18"/>
          <w:szCs w:val="18"/>
        </w:rPr>
        <w:t xml:space="preserve"> en data zijn bekend waarop de nota in de raad besproken wordt. Ons advies wordt in de stukken 'zienswi</w:t>
      </w:r>
      <w:r>
        <w:rPr>
          <w:rFonts w:ascii="Verdana" w:hAnsi="Verdana"/>
          <w:sz w:val="18"/>
          <w:szCs w:val="18"/>
        </w:rPr>
        <w:t>jze' genoemd. Volgens de verordening zouden wij een reactie van het college moeten ontvangen op ons advies. Guusje vraagt naar de stand van zaken wat betreft de uitvoering van de sportnota. Zij heeft vernomen dat Sportpunt Gouda de tarieven voor het zwemba</w:t>
      </w:r>
      <w:r>
        <w:rPr>
          <w:rFonts w:ascii="Verdana" w:hAnsi="Verdana"/>
          <w:sz w:val="18"/>
          <w:szCs w:val="18"/>
        </w:rPr>
        <w:t xml:space="preserve">d zodanig verhoogt dat gezinnen afhaken. </w:t>
      </w:r>
    </w:p>
    <w:p w:rsidR="0043296B" w:rsidRDefault="003B7736">
      <w:pPr>
        <w:pStyle w:val="Tekstblok"/>
        <w:rPr>
          <w:rFonts w:ascii="Verdana" w:hAnsi="Verdana"/>
          <w:sz w:val="18"/>
          <w:szCs w:val="18"/>
        </w:rPr>
      </w:pPr>
      <w:r>
        <w:rPr>
          <w:rFonts w:ascii="Verdana" w:hAnsi="Verdana"/>
          <w:sz w:val="18"/>
          <w:szCs w:val="18"/>
        </w:rPr>
        <w:t xml:space="preserve">Het college van B&amp;W heeft ons advies betreffende </w:t>
      </w:r>
      <w:r>
        <w:rPr>
          <w:rFonts w:ascii="Verdana" w:hAnsi="Verdana"/>
          <w:b/>
          <w:bCs/>
          <w:sz w:val="18"/>
          <w:szCs w:val="18"/>
        </w:rPr>
        <w:t xml:space="preserve">de participatienota </w:t>
      </w:r>
      <w:r>
        <w:rPr>
          <w:rFonts w:ascii="Verdana" w:hAnsi="Verdana"/>
          <w:sz w:val="18"/>
          <w:szCs w:val="18"/>
        </w:rPr>
        <w:t>met instemming ontvangen: het advies is opgevolgd, het beleid wordt herzien, dit krijgt een vervolg.</w:t>
      </w:r>
    </w:p>
    <w:p w:rsidR="0043296B" w:rsidRDefault="003B7736">
      <w:pPr>
        <w:pStyle w:val="Tekstblok"/>
        <w:rPr>
          <w:rFonts w:ascii="Verdana" w:hAnsi="Verdana"/>
          <w:sz w:val="18"/>
          <w:szCs w:val="18"/>
        </w:rPr>
      </w:pPr>
      <w:r>
        <w:rPr>
          <w:rFonts w:ascii="Verdana" w:hAnsi="Verdana"/>
          <w:sz w:val="18"/>
          <w:szCs w:val="18"/>
        </w:rPr>
        <w:t xml:space="preserve">Advies betreffende </w:t>
      </w:r>
      <w:r>
        <w:rPr>
          <w:rFonts w:ascii="Verdana" w:hAnsi="Verdana"/>
          <w:b/>
          <w:bCs/>
          <w:sz w:val="18"/>
          <w:szCs w:val="18"/>
        </w:rPr>
        <w:t xml:space="preserve">de cultuurnota: </w:t>
      </w:r>
      <w:r>
        <w:rPr>
          <w:rFonts w:ascii="Verdana" w:hAnsi="Verdana"/>
          <w:sz w:val="18"/>
          <w:szCs w:val="18"/>
        </w:rPr>
        <w:t>ons</w:t>
      </w:r>
      <w:r>
        <w:rPr>
          <w:rFonts w:ascii="Verdana" w:hAnsi="Verdana"/>
          <w:sz w:val="18"/>
          <w:szCs w:val="18"/>
        </w:rPr>
        <w:t xml:space="preserve"> Taalh</w:t>
      </w:r>
      <w:r>
        <w:rPr>
          <w:rFonts w:ascii="Verdana" w:hAnsi="Verdana"/>
          <w:sz w:val="18"/>
          <w:szCs w:val="18"/>
        </w:rPr>
        <w:t>uis-advies is overgenomen.</w:t>
      </w:r>
    </w:p>
    <w:p w:rsidR="0043296B" w:rsidRDefault="003B7736">
      <w:pPr>
        <w:pStyle w:val="Tekstblok"/>
        <w:rPr>
          <w:rFonts w:ascii="Verdana" w:hAnsi="Verdana"/>
          <w:sz w:val="18"/>
          <w:szCs w:val="18"/>
        </w:rPr>
      </w:pPr>
      <w:r>
        <w:rPr>
          <w:rFonts w:ascii="Verdana" w:hAnsi="Verdana"/>
          <w:sz w:val="18"/>
          <w:szCs w:val="18"/>
        </w:rPr>
        <w:t xml:space="preserve">Wij hebben nog geen reactie ontvangen op onze zienswijze betreffende het </w:t>
      </w:r>
      <w:r>
        <w:rPr>
          <w:rFonts w:ascii="Verdana" w:hAnsi="Verdana"/>
          <w:b/>
          <w:bCs/>
          <w:sz w:val="18"/>
          <w:szCs w:val="18"/>
        </w:rPr>
        <w:t>mobiliteitsplan</w:t>
      </w:r>
      <w:r>
        <w:rPr>
          <w:rFonts w:ascii="Verdana" w:hAnsi="Verdana"/>
          <w:sz w:val="18"/>
          <w:szCs w:val="18"/>
        </w:rPr>
        <w:t>.</w:t>
      </w:r>
    </w:p>
    <w:p w:rsidR="0043296B" w:rsidRDefault="003B7736">
      <w:pPr>
        <w:pStyle w:val="Tekstblok"/>
        <w:rPr>
          <w:rFonts w:ascii="Verdana" w:hAnsi="Verdana"/>
          <w:sz w:val="18"/>
          <w:szCs w:val="18"/>
        </w:rPr>
      </w:pPr>
      <w:r>
        <w:rPr>
          <w:rFonts w:ascii="Verdana" w:hAnsi="Verdana"/>
          <w:sz w:val="18"/>
          <w:szCs w:val="18"/>
        </w:rPr>
        <w:t>Actiepunt: Anke stuurt voortaan een actueel overzicht van advisering mee.</w:t>
      </w:r>
    </w:p>
    <w:p w:rsidR="0043296B" w:rsidRDefault="0043296B">
      <w:pPr>
        <w:pStyle w:val="Tekstblok"/>
        <w:rPr>
          <w:rFonts w:ascii="Verdana" w:hAnsi="Verdana"/>
          <w:sz w:val="18"/>
          <w:szCs w:val="18"/>
        </w:rPr>
      </w:pPr>
    </w:p>
    <w:p w:rsidR="0043296B" w:rsidRDefault="003B7736">
      <w:pPr>
        <w:pStyle w:val="Tekstblok"/>
        <w:rPr>
          <w:rFonts w:ascii="Verdana" w:hAnsi="Verdana"/>
          <w:sz w:val="18"/>
          <w:szCs w:val="18"/>
        </w:rPr>
      </w:pPr>
      <w:r>
        <w:rPr>
          <w:rFonts w:ascii="Verdana" w:hAnsi="Verdana"/>
          <w:b/>
          <w:bCs/>
          <w:sz w:val="18"/>
          <w:szCs w:val="18"/>
        </w:rPr>
        <w:t>Planning</w:t>
      </w:r>
      <w:r>
        <w:rPr>
          <w:rFonts w:ascii="Verdana" w:hAnsi="Verdana"/>
          <w:sz w:val="18"/>
          <w:szCs w:val="18"/>
        </w:rPr>
        <w:t>:</w:t>
      </w:r>
    </w:p>
    <w:p w:rsidR="0043296B" w:rsidRDefault="003B7736">
      <w:pPr>
        <w:pStyle w:val="Tekstblok"/>
        <w:numPr>
          <w:ilvl w:val="0"/>
          <w:numId w:val="1"/>
        </w:numPr>
        <w:rPr>
          <w:rFonts w:ascii="Verdana" w:hAnsi="Verdana"/>
          <w:sz w:val="18"/>
          <w:szCs w:val="18"/>
        </w:rPr>
      </w:pPr>
      <w:r>
        <w:rPr>
          <w:rFonts w:ascii="Verdana" w:hAnsi="Verdana"/>
          <w:sz w:val="18"/>
          <w:szCs w:val="18"/>
        </w:rPr>
        <w:lastRenderedPageBreak/>
        <w:t xml:space="preserve">5 oktober komt </w:t>
      </w:r>
      <w:r w:rsidR="00066ECE">
        <w:rPr>
          <w:rFonts w:ascii="Verdana" w:hAnsi="Verdana"/>
          <w:sz w:val="18"/>
          <w:szCs w:val="18"/>
        </w:rPr>
        <w:t xml:space="preserve">een ambtenaar </w:t>
      </w:r>
      <w:r>
        <w:rPr>
          <w:rFonts w:ascii="Verdana" w:hAnsi="Verdana"/>
          <w:sz w:val="18"/>
          <w:szCs w:val="18"/>
        </w:rPr>
        <w:t>langs in de GASD om ons te</w:t>
      </w:r>
      <w:r>
        <w:rPr>
          <w:rFonts w:ascii="Verdana" w:hAnsi="Verdana"/>
          <w:sz w:val="18"/>
          <w:szCs w:val="18"/>
        </w:rPr>
        <w:t xml:space="preserve"> informeren over sociaal teams. (Kwaliteitskader, monitoring en sociaal teams.)</w:t>
      </w:r>
    </w:p>
    <w:p w:rsidR="0043296B" w:rsidRDefault="003B7736">
      <w:pPr>
        <w:pStyle w:val="Tekstblok"/>
        <w:numPr>
          <w:ilvl w:val="0"/>
          <w:numId w:val="1"/>
        </w:numPr>
        <w:rPr>
          <w:rFonts w:ascii="Verdana" w:hAnsi="Verdana"/>
          <w:sz w:val="18"/>
          <w:szCs w:val="18"/>
        </w:rPr>
      </w:pPr>
      <w:r>
        <w:rPr>
          <w:rFonts w:ascii="Verdana" w:hAnsi="Verdana"/>
          <w:sz w:val="18"/>
          <w:szCs w:val="18"/>
        </w:rPr>
        <w:t>November: Proeftuin integrale toegang / maatwerk.</w:t>
      </w:r>
      <w:r>
        <w:rPr>
          <w:rFonts w:ascii="Verdana" w:hAnsi="Verdana"/>
          <w:sz w:val="18"/>
          <w:szCs w:val="18"/>
        </w:rPr>
        <w:br/>
        <w:t>Ook willen we uiterlijk in november met de ambtenaren bespreken wat de planning is van informatie- en adviesmomenten in 2018.</w:t>
      </w:r>
    </w:p>
    <w:p w:rsidR="0043296B" w:rsidRDefault="003B7736">
      <w:pPr>
        <w:pStyle w:val="Tekstblok"/>
        <w:numPr>
          <w:ilvl w:val="0"/>
          <w:numId w:val="1"/>
        </w:numPr>
        <w:rPr>
          <w:rFonts w:ascii="Verdana" w:hAnsi="Verdana"/>
          <w:sz w:val="18"/>
          <w:szCs w:val="18"/>
        </w:rPr>
      </w:pPr>
      <w:r>
        <w:rPr>
          <w:rFonts w:ascii="Verdana" w:hAnsi="Verdana"/>
          <w:sz w:val="18"/>
          <w:szCs w:val="18"/>
        </w:rPr>
        <w:t>November / december: informele bijeenkomst met GCR.</w:t>
      </w:r>
    </w:p>
    <w:p w:rsidR="0043296B" w:rsidRDefault="0043296B" w:rsidP="00066ECE">
      <w:pPr>
        <w:pStyle w:val="Tekstblok"/>
        <w:ind w:left="720"/>
      </w:pPr>
    </w:p>
    <w:p w:rsidR="0043296B" w:rsidRDefault="003B7736">
      <w:pPr>
        <w:rPr>
          <w:rFonts w:ascii="Verdana" w:hAnsi="Verdana"/>
          <w:sz w:val="18"/>
          <w:szCs w:val="18"/>
        </w:rPr>
      </w:pPr>
      <w:r>
        <w:rPr>
          <w:rFonts w:ascii="Verdana" w:hAnsi="Verdana"/>
          <w:sz w:val="18"/>
          <w:szCs w:val="18"/>
        </w:rPr>
        <w:t xml:space="preserve">5. </w:t>
      </w:r>
      <w:r>
        <w:rPr>
          <w:rFonts w:ascii="Verdana" w:hAnsi="Verdana"/>
          <w:b/>
          <w:bCs/>
          <w:sz w:val="18"/>
          <w:szCs w:val="18"/>
        </w:rPr>
        <w:t>Advies hulp bij de huishouding</w:t>
      </w:r>
      <w:r>
        <w:rPr>
          <w:rFonts w:ascii="Verdana" w:hAnsi="Verdana"/>
          <w:sz w:val="18"/>
          <w:szCs w:val="18"/>
        </w:rPr>
        <w:t>.</w:t>
      </w:r>
      <w:r>
        <w:rPr>
          <w:rFonts w:ascii="Verdana" w:hAnsi="Verdana"/>
          <w:sz w:val="18"/>
          <w:szCs w:val="18"/>
        </w:rPr>
        <w:br/>
        <w:t xml:space="preserve">Bob licht het proces toe: Gerard en Bob hebben drie gesprekssessies georganiseerd en individuele mensen gesproken. </w:t>
      </w:r>
      <w:r>
        <w:rPr>
          <w:rFonts w:ascii="Verdana" w:hAnsi="Verdana"/>
          <w:sz w:val="18"/>
          <w:szCs w:val="18"/>
        </w:rPr>
        <w:t xml:space="preserve">Reacties vanuit de GASD op het </w:t>
      </w:r>
      <w:proofErr w:type="spellStart"/>
      <w:r>
        <w:rPr>
          <w:rFonts w:ascii="Verdana" w:hAnsi="Verdana"/>
          <w:sz w:val="18"/>
          <w:szCs w:val="18"/>
        </w:rPr>
        <w:t>concept-advies</w:t>
      </w:r>
      <w:proofErr w:type="spellEnd"/>
      <w:r>
        <w:rPr>
          <w:rFonts w:ascii="Verdana" w:hAnsi="Verdana"/>
          <w:sz w:val="18"/>
          <w:szCs w:val="18"/>
        </w:rPr>
        <w:t xml:space="preserve"> zijn verwerkt. We besluiten het advies te versturen naar B en W. Na dit weekend zet Arno het advies op de website. Bob vraagt Arno of hij ook de reacties van B en W op de site kan zetten, evt. via een link naar</w:t>
      </w:r>
      <w:r>
        <w:rPr>
          <w:rFonts w:ascii="Verdana" w:hAnsi="Verdana"/>
          <w:sz w:val="18"/>
          <w:szCs w:val="18"/>
        </w:rPr>
        <w:t xml:space="preserve"> de gemeentewebsite.</w:t>
      </w:r>
    </w:p>
    <w:p w:rsidR="0043296B" w:rsidRDefault="003B7736">
      <w:pPr>
        <w:pStyle w:val="Tekstblok"/>
        <w:rPr>
          <w:rFonts w:ascii="Verdana" w:hAnsi="Verdana"/>
          <w:sz w:val="18"/>
          <w:szCs w:val="18"/>
        </w:rPr>
      </w:pPr>
      <w:r>
        <w:rPr>
          <w:rFonts w:ascii="Verdana" w:hAnsi="Verdana"/>
          <w:sz w:val="18"/>
          <w:szCs w:val="18"/>
        </w:rPr>
        <w:t xml:space="preserve">Bob onderzoekt of we een advies over mantelzorg moeten schrijven (respijtzorg, jonge mantelzorgers enz.) </w:t>
      </w:r>
    </w:p>
    <w:p w:rsidR="0043296B" w:rsidRDefault="003B7736">
      <w:pPr>
        <w:pStyle w:val="Tekstblok"/>
        <w:rPr>
          <w:rFonts w:ascii="Verdana" w:hAnsi="Verdana"/>
          <w:b/>
          <w:bCs/>
          <w:sz w:val="18"/>
          <w:szCs w:val="18"/>
        </w:rPr>
      </w:pPr>
      <w:r>
        <w:rPr>
          <w:rFonts w:ascii="Verdana" w:hAnsi="Verdana"/>
          <w:sz w:val="18"/>
          <w:szCs w:val="18"/>
        </w:rPr>
        <w:t xml:space="preserve">6. </w:t>
      </w:r>
      <w:proofErr w:type="spellStart"/>
      <w:r>
        <w:rPr>
          <w:rFonts w:ascii="Verdana" w:hAnsi="Verdana"/>
          <w:b/>
          <w:bCs/>
          <w:sz w:val="18"/>
          <w:szCs w:val="18"/>
        </w:rPr>
        <w:t>Reeuwijkse</w:t>
      </w:r>
      <w:proofErr w:type="spellEnd"/>
      <w:r>
        <w:rPr>
          <w:rFonts w:ascii="Verdana" w:hAnsi="Verdana"/>
          <w:b/>
          <w:bCs/>
          <w:sz w:val="18"/>
          <w:szCs w:val="18"/>
        </w:rPr>
        <w:t xml:space="preserve"> </w:t>
      </w:r>
      <w:proofErr w:type="spellStart"/>
      <w:r>
        <w:rPr>
          <w:rFonts w:ascii="Verdana" w:hAnsi="Verdana"/>
          <w:b/>
          <w:bCs/>
          <w:sz w:val="18"/>
          <w:szCs w:val="18"/>
        </w:rPr>
        <w:t>plasdag</w:t>
      </w:r>
      <w:proofErr w:type="spellEnd"/>
    </w:p>
    <w:p w:rsidR="0043296B" w:rsidRDefault="003B7736">
      <w:pPr>
        <w:pStyle w:val="Tekstblok"/>
        <w:rPr>
          <w:rFonts w:ascii="Verdana" w:hAnsi="Verdana"/>
          <w:sz w:val="18"/>
          <w:szCs w:val="18"/>
        </w:rPr>
      </w:pPr>
      <w:r>
        <w:rPr>
          <w:rFonts w:ascii="Verdana" w:hAnsi="Verdana"/>
          <w:sz w:val="18"/>
          <w:szCs w:val="18"/>
        </w:rPr>
        <w:t>Het voorstel van Bob en Gerard over de invulling van de bezinningsochtend is akkoord. Gerard en Bob regelen</w:t>
      </w:r>
      <w:r>
        <w:rPr>
          <w:rFonts w:ascii="Verdana" w:hAnsi="Verdana"/>
          <w:sz w:val="18"/>
          <w:szCs w:val="18"/>
        </w:rPr>
        <w:t xml:space="preserve"> een locatie. Datum (in september) wordt vastgesteld via datumprikker. Na de zomer nodigen wij op enig moment een dwarsdenker uit.</w:t>
      </w:r>
    </w:p>
    <w:p w:rsidR="0043296B" w:rsidRDefault="003B7736">
      <w:pPr>
        <w:pStyle w:val="Tekstblok"/>
        <w:rPr>
          <w:rFonts w:ascii="Verdana" w:hAnsi="Verdana"/>
          <w:b/>
          <w:bCs/>
          <w:sz w:val="18"/>
          <w:szCs w:val="18"/>
        </w:rPr>
      </w:pPr>
      <w:r>
        <w:rPr>
          <w:rFonts w:ascii="Verdana" w:hAnsi="Verdana"/>
          <w:sz w:val="18"/>
          <w:szCs w:val="18"/>
        </w:rPr>
        <w:t xml:space="preserve">7. </w:t>
      </w:r>
      <w:r>
        <w:rPr>
          <w:rFonts w:ascii="Verdana" w:hAnsi="Verdana"/>
          <w:b/>
          <w:bCs/>
          <w:sz w:val="18"/>
          <w:szCs w:val="18"/>
        </w:rPr>
        <w:t>Terugkoppeling bijeenkomsten</w:t>
      </w:r>
    </w:p>
    <w:p w:rsidR="0043296B" w:rsidRDefault="003B7736">
      <w:pPr>
        <w:pStyle w:val="Tekstblok"/>
        <w:rPr>
          <w:rFonts w:ascii="Verdana" w:hAnsi="Verdana"/>
          <w:sz w:val="18"/>
          <w:szCs w:val="18"/>
        </w:rPr>
      </w:pPr>
      <w:r>
        <w:rPr>
          <w:rFonts w:ascii="Verdana" w:hAnsi="Verdana"/>
          <w:sz w:val="18"/>
          <w:szCs w:val="18"/>
        </w:rPr>
        <w:t xml:space="preserve">Guusje signaleert naar aanleiding van een bezoek aan een bijeenkomst van ZOG-cliëntenraden tekortkomingen in het functioneren van </w:t>
      </w:r>
      <w:r>
        <w:rPr>
          <w:rFonts w:ascii="Verdana" w:hAnsi="Verdana"/>
          <w:sz w:val="18"/>
          <w:szCs w:val="18"/>
        </w:rPr>
        <w:t xml:space="preserve">GGZ-instellingen in de </w:t>
      </w:r>
      <w:proofErr w:type="spellStart"/>
      <w:r>
        <w:rPr>
          <w:rFonts w:ascii="Verdana" w:hAnsi="Verdana"/>
          <w:sz w:val="18"/>
          <w:szCs w:val="18"/>
        </w:rPr>
        <w:t>regio.Het</w:t>
      </w:r>
      <w:proofErr w:type="spellEnd"/>
      <w:r>
        <w:rPr>
          <w:rFonts w:ascii="Verdana" w:hAnsi="Verdana"/>
          <w:sz w:val="18"/>
          <w:szCs w:val="18"/>
        </w:rPr>
        <w:t xml:space="preserve"> gevolg is een tekortschietende </w:t>
      </w:r>
      <w:r>
        <w:rPr>
          <w:rFonts w:ascii="Verdana" w:hAnsi="Verdana"/>
          <w:sz w:val="18"/>
          <w:szCs w:val="18"/>
        </w:rPr>
        <w:t xml:space="preserve">crisisopvang; </w:t>
      </w:r>
      <w:r>
        <w:rPr>
          <w:rFonts w:ascii="Verdana" w:hAnsi="Verdana"/>
          <w:sz w:val="18"/>
          <w:szCs w:val="18"/>
        </w:rPr>
        <w:t>men moet naar Leiden. Er zijn ook wachtlijsten en andere p</w:t>
      </w:r>
      <w:r>
        <w:rPr>
          <w:rFonts w:ascii="Verdana" w:hAnsi="Verdana"/>
          <w:sz w:val="18"/>
          <w:szCs w:val="18"/>
        </w:rPr>
        <w:t>roblemen in de jeugdzorg. C</w:t>
      </w:r>
      <w:r>
        <w:rPr>
          <w:rFonts w:ascii="Verdana" w:hAnsi="Verdana"/>
          <w:sz w:val="18"/>
          <w:szCs w:val="18"/>
        </w:rPr>
        <w:t xml:space="preserve">liëntenraden worden niet geïnformeerd en niet gehoord. </w:t>
      </w:r>
      <w:r>
        <w:rPr>
          <w:rFonts w:ascii="Verdana" w:hAnsi="Verdana"/>
          <w:sz w:val="18"/>
          <w:szCs w:val="18"/>
        </w:rPr>
        <w:t xml:space="preserve">Wat doet de inspectie er aan? </w:t>
      </w:r>
    </w:p>
    <w:p w:rsidR="0043296B" w:rsidRDefault="003B7736">
      <w:pPr>
        <w:pStyle w:val="Tekstblok"/>
        <w:rPr>
          <w:rFonts w:ascii="Verdana" w:hAnsi="Verdana"/>
          <w:sz w:val="18"/>
          <w:szCs w:val="18"/>
        </w:rPr>
      </w:pPr>
      <w:r>
        <w:rPr>
          <w:rFonts w:ascii="Verdana" w:hAnsi="Verdana"/>
          <w:sz w:val="18"/>
          <w:szCs w:val="18"/>
        </w:rPr>
        <w:t xml:space="preserve">Anke: andere kant: wat zijn de maatstaven? Hoever moet je rijden naar crisisopvang als je in bijvoorbeeld Friesland woont? Er zou een oplossing moeten komen in </w:t>
      </w:r>
      <w:r>
        <w:rPr>
          <w:rFonts w:ascii="Verdana" w:hAnsi="Verdana"/>
          <w:sz w:val="18"/>
          <w:szCs w:val="18"/>
        </w:rPr>
        <w:t xml:space="preserve">overleg met gemeenten, zorgverzekeraar, inspectie. </w:t>
      </w:r>
      <w:r>
        <w:rPr>
          <w:rFonts w:ascii="Verdana" w:hAnsi="Verdana"/>
          <w:sz w:val="18"/>
          <w:szCs w:val="18"/>
        </w:rPr>
        <w:t xml:space="preserve">oe heeft de zorgverzekering invloed op kort/langdurige zorg? Hoe zitten de </w:t>
      </w:r>
      <w:r>
        <w:rPr>
          <w:rFonts w:ascii="Verdana" w:hAnsi="Verdana"/>
          <w:sz w:val="18"/>
          <w:szCs w:val="18"/>
        </w:rPr>
        <w:t xml:space="preserve">zorgverzekeraars </w:t>
      </w:r>
      <w:bookmarkStart w:id="0" w:name="_GoBack"/>
      <w:bookmarkEnd w:id="0"/>
      <w:r>
        <w:rPr>
          <w:rFonts w:ascii="Verdana" w:hAnsi="Verdana"/>
          <w:sz w:val="18"/>
          <w:szCs w:val="18"/>
        </w:rPr>
        <w:t xml:space="preserve">er in? </w:t>
      </w:r>
    </w:p>
    <w:p w:rsidR="0043296B" w:rsidRDefault="003B7736">
      <w:pPr>
        <w:pStyle w:val="Tekstblok"/>
        <w:rPr>
          <w:rFonts w:ascii="Verdana" w:hAnsi="Verdana"/>
          <w:sz w:val="18"/>
          <w:szCs w:val="18"/>
        </w:rPr>
      </w:pPr>
      <w:r>
        <w:rPr>
          <w:rFonts w:ascii="Verdana" w:hAnsi="Verdana"/>
          <w:sz w:val="18"/>
          <w:szCs w:val="18"/>
        </w:rPr>
        <w:t>We spreken af om</w:t>
      </w:r>
      <w:r>
        <w:rPr>
          <w:rFonts w:ascii="Verdana" w:hAnsi="Verdana"/>
          <w:sz w:val="18"/>
          <w:szCs w:val="18"/>
        </w:rPr>
        <w:t xml:space="preserve"> een gesprek te organiseren tussen GASD en zorgverzekeraar. Bob zal initiatief nemen voor dit gesprek.</w:t>
      </w:r>
    </w:p>
    <w:p w:rsidR="0043296B" w:rsidRDefault="003B7736">
      <w:pPr>
        <w:pStyle w:val="Tekstblok"/>
        <w:rPr>
          <w:rFonts w:ascii="Verdana" w:hAnsi="Verdana"/>
          <w:sz w:val="18"/>
          <w:szCs w:val="18"/>
        </w:rPr>
      </w:pPr>
      <w:r>
        <w:rPr>
          <w:rFonts w:ascii="Verdana" w:hAnsi="Verdana"/>
          <w:sz w:val="18"/>
          <w:szCs w:val="18"/>
        </w:rPr>
        <w:t>Gerard/</w:t>
      </w:r>
      <w:proofErr w:type="spellStart"/>
      <w:r>
        <w:rPr>
          <w:rFonts w:ascii="Verdana" w:hAnsi="Verdana"/>
          <w:sz w:val="18"/>
          <w:szCs w:val="18"/>
        </w:rPr>
        <w:t>Djoeki</w:t>
      </w:r>
      <w:proofErr w:type="spellEnd"/>
      <w:r>
        <w:rPr>
          <w:rFonts w:ascii="Verdana" w:hAnsi="Verdana"/>
          <w:sz w:val="18"/>
          <w:szCs w:val="18"/>
        </w:rPr>
        <w:t>: gesprekken over vluchtelingen / statushouders.</w:t>
      </w:r>
    </w:p>
    <w:p w:rsidR="0043296B" w:rsidRDefault="003B7736">
      <w:pPr>
        <w:pStyle w:val="Tekstblok"/>
        <w:rPr>
          <w:rFonts w:ascii="Verdana" w:hAnsi="Verdana"/>
          <w:sz w:val="18"/>
          <w:szCs w:val="18"/>
        </w:rPr>
      </w:pPr>
      <w:r>
        <w:rPr>
          <w:rFonts w:ascii="Verdana" w:hAnsi="Verdana"/>
          <w:sz w:val="18"/>
          <w:szCs w:val="18"/>
        </w:rPr>
        <w:t>Bob gaat naar Zog- MH bijeenkomst.</w:t>
      </w:r>
    </w:p>
    <w:p w:rsidR="0043296B" w:rsidRDefault="0043296B">
      <w:pPr>
        <w:pStyle w:val="Tekstblok"/>
        <w:rPr>
          <w:rFonts w:ascii="Verdana" w:hAnsi="Verdana"/>
          <w:sz w:val="18"/>
          <w:szCs w:val="18"/>
        </w:rPr>
      </w:pPr>
    </w:p>
    <w:p w:rsidR="0043296B" w:rsidRDefault="003B7736">
      <w:pPr>
        <w:pStyle w:val="Tekstblok"/>
        <w:rPr>
          <w:rFonts w:ascii="Verdana" w:hAnsi="Verdana"/>
          <w:sz w:val="18"/>
          <w:szCs w:val="18"/>
        </w:rPr>
      </w:pPr>
      <w:r>
        <w:rPr>
          <w:rFonts w:ascii="Verdana" w:hAnsi="Verdana"/>
          <w:b/>
          <w:bCs/>
          <w:sz w:val="18"/>
          <w:szCs w:val="18"/>
        </w:rPr>
        <w:t>Overig</w:t>
      </w:r>
      <w:r>
        <w:rPr>
          <w:rFonts w:ascii="Verdana" w:hAnsi="Verdana"/>
          <w:sz w:val="18"/>
          <w:szCs w:val="18"/>
        </w:rPr>
        <w:t>:</w:t>
      </w:r>
    </w:p>
    <w:p w:rsidR="0043296B" w:rsidRDefault="003B7736">
      <w:pPr>
        <w:pStyle w:val="Tekstblok"/>
        <w:numPr>
          <w:ilvl w:val="0"/>
          <w:numId w:val="2"/>
        </w:numPr>
        <w:rPr>
          <w:rFonts w:ascii="Verdana" w:hAnsi="Verdana"/>
          <w:sz w:val="18"/>
          <w:szCs w:val="18"/>
        </w:rPr>
      </w:pPr>
      <w:r>
        <w:rPr>
          <w:rFonts w:ascii="Verdana" w:hAnsi="Verdana"/>
          <w:sz w:val="18"/>
          <w:szCs w:val="18"/>
        </w:rPr>
        <w:t>Jaarrapport 2016 sociaal domein: het klanttevre</w:t>
      </w:r>
      <w:r>
        <w:rPr>
          <w:rFonts w:ascii="Verdana" w:hAnsi="Verdana"/>
          <w:sz w:val="18"/>
          <w:szCs w:val="18"/>
        </w:rPr>
        <w:t xml:space="preserve">denheidsonderzoek komt overeen met de onderzoeksresultaten van </w:t>
      </w:r>
      <w:proofErr w:type="spellStart"/>
      <w:r>
        <w:rPr>
          <w:rFonts w:ascii="Verdana" w:hAnsi="Verdana"/>
          <w:sz w:val="18"/>
          <w:szCs w:val="18"/>
        </w:rPr>
        <w:t>Siham</w:t>
      </w:r>
      <w:proofErr w:type="spellEnd"/>
      <w:r>
        <w:rPr>
          <w:rFonts w:ascii="Verdana" w:hAnsi="Verdana"/>
          <w:sz w:val="18"/>
          <w:szCs w:val="18"/>
        </w:rPr>
        <w:t xml:space="preserve"> onder 120 bijstandsgerechtigden. Het gaat </w:t>
      </w:r>
      <w:proofErr w:type="spellStart"/>
      <w:r>
        <w:rPr>
          <w:rFonts w:ascii="Verdana" w:hAnsi="Verdana"/>
          <w:sz w:val="18"/>
          <w:szCs w:val="18"/>
        </w:rPr>
        <w:t>grosso</w:t>
      </w:r>
      <w:proofErr w:type="spellEnd"/>
      <w:r>
        <w:rPr>
          <w:rFonts w:ascii="Verdana" w:hAnsi="Verdana"/>
          <w:sz w:val="18"/>
          <w:szCs w:val="18"/>
        </w:rPr>
        <w:t xml:space="preserve"> </w:t>
      </w:r>
      <w:proofErr w:type="spellStart"/>
      <w:r>
        <w:rPr>
          <w:rFonts w:ascii="Verdana" w:hAnsi="Verdana"/>
          <w:sz w:val="18"/>
          <w:szCs w:val="18"/>
        </w:rPr>
        <w:t>modo</w:t>
      </w:r>
      <w:proofErr w:type="spellEnd"/>
      <w:r>
        <w:rPr>
          <w:rFonts w:ascii="Verdana" w:hAnsi="Verdana"/>
          <w:sz w:val="18"/>
          <w:szCs w:val="18"/>
        </w:rPr>
        <w:t xml:space="preserve"> best aardig, ondanks een aantal schrijnende gevallen. </w:t>
      </w:r>
      <w:proofErr w:type="spellStart"/>
      <w:r>
        <w:rPr>
          <w:rFonts w:ascii="Verdana" w:hAnsi="Verdana"/>
          <w:sz w:val="18"/>
          <w:szCs w:val="18"/>
        </w:rPr>
        <w:t>Siham</w:t>
      </w:r>
      <w:proofErr w:type="spellEnd"/>
      <w:r>
        <w:rPr>
          <w:rFonts w:ascii="Verdana" w:hAnsi="Verdana"/>
          <w:sz w:val="18"/>
          <w:szCs w:val="18"/>
        </w:rPr>
        <w:t xml:space="preserve"> heeft haar taken afgerond. Dit was een goede </w:t>
      </w:r>
      <w:proofErr w:type="spellStart"/>
      <w:r>
        <w:rPr>
          <w:rFonts w:ascii="Verdana" w:hAnsi="Verdana"/>
          <w:sz w:val="18"/>
          <w:szCs w:val="18"/>
        </w:rPr>
        <w:t>stagaire</w:t>
      </w:r>
      <w:proofErr w:type="spellEnd"/>
      <w:r>
        <w:rPr>
          <w:rFonts w:ascii="Verdana" w:hAnsi="Verdana"/>
          <w:sz w:val="18"/>
          <w:szCs w:val="18"/>
        </w:rPr>
        <w:t xml:space="preserve"> maar de begeleiding</w:t>
      </w:r>
      <w:r>
        <w:rPr>
          <w:rFonts w:ascii="Verdana" w:hAnsi="Verdana"/>
          <w:sz w:val="18"/>
          <w:szCs w:val="18"/>
        </w:rPr>
        <w:t xml:space="preserve"> van een stagiair kost tijd, dat moeten we beseffen als we dit weer doen.</w:t>
      </w:r>
    </w:p>
    <w:p w:rsidR="0043296B" w:rsidRDefault="003B7736">
      <w:pPr>
        <w:pStyle w:val="Tekstblok"/>
        <w:numPr>
          <w:ilvl w:val="0"/>
          <w:numId w:val="2"/>
        </w:numPr>
        <w:rPr>
          <w:rFonts w:ascii="Verdana" w:hAnsi="Verdana"/>
          <w:sz w:val="18"/>
          <w:szCs w:val="18"/>
        </w:rPr>
      </w:pPr>
      <w:proofErr w:type="spellStart"/>
      <w:r>
        <w:rPr>
          <w:rFonts w:ascii="Verdana" w:hAnsi="Verdana"/>
          <w:sz w:val="18"/>
          <w:szCs w:val="18"/>
        </w:rPr>
        <w:t>Movisie</w:t>
      </w:r>
      <w:proofErr w:type="spellEnd"/>
      <w:r>
        <w:rPr>
          <w:rFonts w:ascii="Verdana" w:hAnsi="Verdana"/>
          <w:sz w:val="18"/>
          <w:szCs w:val="18"/>
        </w:rPr>
        <w:t xml:space="preserve"> over VN verdrag: het gaat ook om mensen met een verstandelijke beperking.</w:t>
      </w:r>
    </w:p>
    <w:p w:rsidR="0043296B" w:rsidRDefault="003B7736">
      <w:pPr>
        <w:pStyle w:val="Tekstblok"/>
        <w:numPr>
          <w:ilvl w:val="0"/>
          <w:numId w:val="2"/>
        </w:numPr>
        <w:rPr>
          <w:rFonts w:ascii="Verdana" w:hAnsi="Verdana"/>
          <w:sz w:val="18"/>
          <w:szCs w:val="18"/>
        </w:rPr>
      </w:pPr>
      <w:r>
        <w:rPr>
          <w:rFonts w:ascii="Verdana" w:hAnsi="Verdana"/>
          <w:sz w:val="18"/>
          <w:szCs w:val="18"/>
        </w:rPr>
        <w:t>Uit het overleg met de wethouders: Hoeveel uur besteden we ongeveer per week aan GASD-werk? Laten we</w:t>
      </w:r>
      <w:r>
        <w:rPr>
          <w:rFonts w:ascii="Verdana" w:hAnsi="Verdana"/>
          <w:sz w:val="18"/>
          <w:szCs w:val="18"/>
        </w:rPr>
        <w:t xml:space="preserve"> dat de komende tijd noteren. Ook is het goed om in ons jaarverslag aandacht te besteden aan de diversiteit en complexiteit van de verschillende adviestrajecten en achterliggende informatie te geven over hoe we tot adviezen komen. B&amp;W en raad hebben dan be</w:t>
      </w:r>
      <w:r>
        <w:rPr>
          <w:rFonts w:ascii="Verdana" w:hAnsi="Verdana"/>
          <w:sz w:val="18"/>
          <w:szCs w:val="18"/>
        </w:rPr>
        <w:t xml:space="preserve">ter inzicht in de omvang en breedte van het advieswerk.  </w:t>
      </w:r>
    </w:p>
    <w:p w:rsidR="0043296B" w:rsidRDefault="0043296B">
      <w:pPr>
        <w:pStyle w:val="Inhoudtabel"/>
        <w:spacing w:after="0"/>
        <w:rPr>
          <w:rFonts w:ascii="Verdana" w:hAnsi="Verdana"/>
          <w:sz w:val="18"/>
          <w:szCs w:val="18"/>
        </w:rPr>
      </w:pPr>
    </w:p>
    <w:p w:rsidR="0043296B" w:rsidRDefault="003B7736">
      <w:pPr>
        <w:rPr>
          <w:rFonts w:ascii="Verdana" w:hAnsi="Verdana"/>
          <w:b/>
          <w:sz w:val="18"/>
          <w:szCs w:val="18"/>
        </w:rPr>
      </w:pPr>
      <w:r>
        <w:rPr>
          <w:rFonts w:ascii="Verdana" w:hAnsi="Verdana"/>
          <w:b/>
          <w:sz w:val="18"/>
          <w:szCs w:val="18"/>
        </w:rPr>
        <w:t>Actiepunten:</w:t>
      </w:r>
    </w:p>
    <w:p w:rsidR="0043296B" w:rsidRDefault="003B7736">
      <w:pPr>
        <w:numPr>
          <w:ilvl w:val="0"/>
          <w:numId w:val="3"/>
        </w:numPr>
        <w:rPr>
          <w:rFonts w:ascii="Verdana" w:hAnsi="Verdana"/>
          <w:sz w:val="18"/>
          <w:szCs w:val="18"/>
        </w:rPr>
      </w:pPr>
      <w:r>
        <w:rPr>
          <w:rFonts w:ascii="Verdana" w:hAnsi="Verdana"/>
          <w:sz w:val="18"/>
          <w:szCs w:val="18"/>
        </w:rPr>
        <w:t>Herman en Marion actualiseren hun gedeelte van de netwerklijst.</w:t>
      </w:r>
    </w:p>
    <w:p w:rsidR="0043296B" w:rsidRDefault="003B7736">
      <w:pPr>
        <w:numPr>
          <w:ilvl w:val="0"/>
          <w:numId w:val="3"/>
        </w:numPr>
        <w:rPr>
          <w:rFonts w:ascii="Verdana" w:hAnsi="Verdana"/>
          <w:sz w:val="18"/>
          <w:szCs w:val="18"/>
        </w:rPr>
      </w:pPr>
      <w:r>
        <w:rPr>
          <w:rFonts w:ascii="Verdana" w:hAnsi="Verdana"/>
          <w:sz w:val="18"/>
          <w:szCs w:val="18"/>
        </w:rPr>
        <w:t>Gerard nodigt wethouder Jan-Willem van Gelder in september uit voor de GASD-vergadering.</w:t>
      </w:r>
    </w:p>
    <w:p w:rsidR="0043296B" w:rsidRDefault="003B7736">
      <w:pPr>
        <w:pStyle w:val="Tekstblok"/>
        <w:numPr>
          <w:ilvl w:val="0"/>
          <w:numId w:val="3"/>
        </w:numPr>
        <w:rPr>
          <w:rFonts w:ascii="Verdana" w:hAnsi="Verdana"/>
          <w:sz w:val="18"/>
          <w:szCs w:val="18"/>
        </w:rPr>
      </w:pPr>
      <w:r>
        <w:rPr>
          <w:rFonts w:ascii="Verdana" w:hAnsi="Verdana"/>
          <w:sz w:val="18"/>
          <w:szCs w:val="18"/>
        </w:rPr>
        <w:t>Anke stuurt voortaan een actuee</w:t>
      </w:r>
      <w:r>
        <w:rPr>
          <w:rFonts w:ascii="Verdana" w:hAnsi="Verdana"/>
          <w:sz w:val="18"/>
          <w:szCs w:val="18"/>
        </w:rPr>
        <w:t>l overzicht van advisering mee.</w:t>
      </w:r>
    </w:p>
    <w:p w:rsidR="0043296B" w:rsidRDefault="003B7736">
      <w:pPr>
        <w:numPr>
          <w:ilvl w:val="0"/>
          <w:numId w:val="3"/>
        </w:numPr>
        <w:rPr>
          <w:rFonts w:ascii="Verdana" w:hAnsi="Verdana"/>
          <w:sz w:val="18"/>
          <w:szCs w:val="18"/>
        </w:rPr>
      </w:pPr>
      <w:r>
        <w:rPr>
          <w:rFonts w:ascii="Verdana" w:hAnsi="Verdana"/>
          <w:sz w:val="18"/>
          <w:szCs w:val="18"/>
        </w:rPr>
        <w:t>Bob vraagt Arno of hij de reacties van B en W op onze adviezen op de site kan zetten, evt. via een link naar de gemeentewebsite.</w:t>
      </w:r>
    </w:p>
    <w:p w:rsidR="0043296B" w:rsidRDefault="003B7736">
      <w:pPr>
        <w:numPr>
          <w:ilvl w:val="0"/>
          <w:numId w:val="3"/>
        </w:numPr>
        <w:rPr>
          <w:rFonts w:ascii="Verdana" w:hAnsi="Verdana"/>
          <w:sz w:val="18"/>
          <w:szCs w:val="18"/>
        </w:rPr>
      </w:pPr>
      <w:r>
        <w:rPr>
          <w:rFonts w:ascii="Verdana" w:hAnsi="Verdana"/>
          <w:sz w:val="18"/>
          <w:szCs w:val="18"/>
        </w:rPr>
        <w:t>Bob initieert een gesprek tussen GASD en zorgverzekeraar.</w:t>
      </w:r>
    </w:p>
    <w:p w:rsidR="0043296B" w:rsidRDefault="0043296B">
      <w:pPr>
        <w:ind w:left="708"/>
        <w:rPr>
          <w:rFonts w:ascii="Verdana" w:hAnsi="Verdana"/>
          <w:sz w:val="18"/>
          <w:szCs w:val="18"/>
        </w:rPr>
      </w:pPr>
    </w:p>
    <w:p w:rsidR="0043296B" w:rsidRDefault="0043296B">
      <w:pPr>
        <w:rPr>
          <w:rFonts w:ascii="Verdana" w:hAnsi="Verdana"/>
          <w:sz w:val="18"/>
          <w:szCs w:val="18"/>
        </w:rPr>
      </w:pPr>
    </w:p>
    <w:p w:rsidR="0043296B" w:rsidRDefault="0043296B">
      <w:pPr>
        <w:pStyle w:val="Lijstalinea"/>
        <w:rPr>
          <w:rFonts w:ascii="Verdana" w:hAnsi="Verdana"/>
          <w:sz w:val="18"/>
          <w:szCs w:val="18"/>
        </w:rPr>
      </w:pPr>
    </w:p>
    <w:p w:rsidR="0043296B" w:rsidRDefault="0043296B">
      <w:pPr>
        <w:rPr>
          <w:rFonts w:ascii="Verdana" w:hAnsi="Verdana"/>
          <w:sz w:val="18"/>
          <w:szCs w:val="18"/>
        </w:rPr>
      </w:pPr>
    </w:p>
    <w:p w:rsidR="0043296B" w:rsidRDefault="0043296B">
      <w:pPr>
        <w:rPr>
          <w:rFonts w:ascii="Verdana" w:hAnsi="Verdana"/>
          <w:sz w:val="18"/>
          <w:szCs w:val="18"/>
        </w:rPr>
      </w:pPr>
    </w:p>
    <w:p w:rsidR="0043296B" w:rsidRDefault="003B7736">
      <w:pPr>
        <w:ind w:left="708"/>
        <w:rPr>
          <w:rFonts w:ascii="Verdana" w:hAnsi="Verdana"/>
          <w:sz w:val="18"/>
          <w:szCs w:val="18"/>
        </w:rPr>
      </w:pPr>
      <w:r>
        <w:rPr>
          <w:rFonts w:ascii="Verdana" w:hAnsi="Verdana"/>
          <w:sz w:val="18"/>
          <w:szCs w:val="18"/>
        </w:rPr>
        <w:t xml:space="preserve">  </w:t>
      </w:r>
    </w:p>
    <w:p w:rsidR="0043296B" w:rsidRDefault="0043296B">
      <w:pPr>
        <w:rPr>
          <w:rFonts w:ascii="Verdana" w:hAnsi="Verdana"/>
          <w:sz w:val="18"/>
          <w:szCs w:val="18"/>
        </w:rPr>
      </w:pPr>
    </w:p>
    <w:p w:rsidR="0043296B" w:rsidRDefault="0043296B"/>
    <w:sectPr w:rsidR="0043296B">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14EE2"/>
    <w:multiLevelType w:val="multilevel"/>
    <w:tmpl w:val="0EEA70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56F11473"/>
    <w:multiLevelType w:val="multilevel"/>
    <w:tmpl w:val="6B9A5E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66453290"/>
    <w:multiLevelType w:val="multilevel"/>
    <w:tmpl w:val="ECF07CF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6F1F4105"/>
    <w:multiLevelType w:val="multilevel"/>
    <w:tmpl w:val="341C8B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6B"/>
    <w:rsid w:val="00066ECE"/>
    <w:rsid w:val="003B7736"/>
    <w:rsid w:val="004329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pPr>
    <w:rPr>
      <w:rFonts w:ascii="Calibri" w:eastAsia="SimSun" w:hAnsi="Calibri" w:cs="Calibri"/>
      <w:lang w:eastAsia="en-US"/>
    </w:rPr>
  </w:style>
  <w:style w:type="paragraph" w:styleId="Kop1">
    <w:name w:val="heading 1"/>
    <w:basedOn w:val="Kop"/>
    <w:pPr>
      <w:outlineLvl w:val="0"/>
    </w:pPr>
  </w:style>
  <w:style w:type="paragraph" w:styleId="Kop2">
    <w:name w:val="heading 2"/>
    <w:basedOn w:val="Kop"/>
    <w:pPr>
      <w:outlineLvl w:val="1"/>
    </w:pPr>
  </w:style>
  <w:style w:type="paragraph" w:styleId="Kop3">
    <w:name w:val="heading 3"/>
    <w:basedOn w:val="Kop"/>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rPr>
      <w:rFonts w:ascii="Tahoma" w:hAnsi="Tahoma" w:cs="Tahoma"/>
      <w:sz w:val="16"/>
      <w:szCs w:val="16"/>
    </w:rPr>
  </w:style>
  <w:style w:type="character" w:customStyle="1" w:styleId="ListLabel1">
    <w:name w:val="ListLabel 1"/>
    <w:rPr>
      <w:rFonts w:cs="Courier New"/>
    </w:rPr>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Tekstblok"/>
    <w:pPr>
      <w:keepNext/>
      <w:spacing w:before="240" w:after="120"/>
    </w:pPr>
    <w:rPr>
      <w:rFonts w:ascii="Arial" w:eastAsia="Microsoft YaHei" w:hAnsi="Arial" w:cs="Arial"/>
      <w:sz w:val="28"/>
      <w:szCs w:val="28"/>
    </w:rPr>
  </w:style>
  <w:style w:type="paragraph" w:customStyle="1" w:styleId="Tekstblok">
    <w:name w:val="Tekstblok"/>
    <w:basedOn w:val="Standaard"/>
    <w:pPr>
      <w:spacing w:after="120"/>
    </w:pPr>
  </w:style>
  <w:style w:type="paragraph" w:styleId="Lijst">
    <w:name w:val="List"/>
    <w:basedOn w:val="Tekstblok"/>
    <w:rPr>
      <w:rFonts w:cs="Arial"/>
    </w:rPr>
  </w:style>
  <w:style w:type="paragraph" w:styleId="Bijschrift">
    <w:name w:val="caption"/>
    <w:basedOn w:val="Standaard"/>
    <w:pPr>
      <w:suppressLineNumbers/>
      <w:spacing w:before="120" w:after="120"/>
    </w:pPr>
    <w:rPr>
      <w:rFonts w:cs="Arial"/>
      <w:i/>
      <w:iCs/>
      <w:sz w:val="24"/>
      <w:szCs w:val="24"/>
    </w:rPr>
  </w:style>
  <w:style w:type="paragraph" w:customStyle="1" w:styleId="Index">
    <w:name w:val="Index"/>
    <w:basedOn w:val="Standaard"/>
    <w:pPr>
      <w:suppressLineNumbers/>
    </w:pPr>
    <w:rPr>
      <w:rFonts w:cs="Arial"/>
    </w:rPr>
  </w:style>
  <w:style w:type="paragraph" w:styleId="Ballontekst">
    <w:name w:val="Balloon Text"/>
    <w:basedOn w:val="Standaard"/>
    <w:pPr>
      <w:spacing w:after="0" w:line="100" w:lineRule="atLeast"/>
    </w:pPr>
    <w:rPr>
      <w:rFonts w:ascii="Tahoma" w:hAnsi="Tahoma" w:cs="Tahoma"/>
      <w:sz w:val="16"/>
      <w:szCs w:val="16"/>
    </w:rPr>
  </w:style>
  <w:style w:type="paragraph" w:styleId="Lijstalinea">
    <w:name w:val="List Paragraph"/>
    <w:basedOn w:val="Standaard"/>
    <w:pPr>
      <w:ind w:left="720"/>
      <w:contextualSpacing/>
    </w:pPr>
  </w:style>
  <w:style w:type="paragraph" w:customStyle="1" w:styleId="Inhoudtabel">
    <w:name w:val="Inhoud tabel"/>
    <w:basedOn w:val="Standaard"/>
  </w:style>
  <w:style w:type="paragraph" w:customStyle="1" w:styleId="Tabelkop">
    <w:name w:val="Tabelkop"/>
    <w:basedOn w:val="Inhoudtabel"/>
  </w:style>
  <w:style w:type="paragraph" w:customStyle="1" w:styleId="Citaten">
    <w:name w:val="Citaten"/>
    <w:basedOn w:val="Standaard"/>
  </w:style>
  <w:style w:type="paragraph" w:styleId="Titel">
    <w:name w:val="Title"/>
    <w:basedOn w:val="Kop"/>
  </w:style>
  <w:style w:type="paragraph" w:customStyle="1" w:styleId="Subtitel">
    <w:name w:val="Subtitel"/>
    <w:basedOn w:val="Kop"/>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pPr>
    <w:rPr>
      <w:rFonts w:ascii="Calibri" w:eastAsia="SimSun" w:hAnsi="Calibri" w:cs="Calibri"/>
      <w:lang w:eastAsia="en-US"/>
    </w:rPr>
  </w:style>
  <w:style w:type="paragraph" w:styleId="Kop1">
    <w:name w:val="heading 1"/>
    <w:basedOn w:val="Kop"/>
    <w:pPr>
      <w:outlineLvl w:val="0"/>
    </w:pPr>
  </w:style>
  <w:style w:type="paragraph" w:styleId="Kop2">
    <w:name w:val="heading 2"/>
    <w:basedOn w:val="Kop"/>
    <w:pPr>
      <w:outlineLvl w:val="1"/>
    </w:pPr>
  </w:style>
  <w:style w:type="paragraph" w:styleId="Kop3">
    <w:name w:val="heading 3"/>
    <w:basedOn w:val="Kop"/>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rPr>
      <w:rFonts w:ascii="Tahoma" w:hAnsi="Tahoma" w:cs="Tahoma"/>
      <w:sz w:val="16"/>
      <w:szCs w:val="16"/>
    </w:rPr>
  </w:style>
  <w:style w:type="character" w:customStyle="1" w:styleId="ListLabel1">
    <w:name w:val="ListLabel 1"/>
    <w:rPr>
      <w:rFonts w:cs="Courier New"/>
    </w:rPr>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Tekstblok"/>
    <w:pPr>
      <w:keepNext/>
      <w:spacing w:before="240" w:after="120"/>
    </w:pPr>
    <w:rPr>
      <w:rFonts w:ascii="Arial" w:eastAsia="Microsoft YaHei" w:hAnsi="Arial" w:cs="Arial"/>
      <w:sz w:val="28"/>
      <w:szCs w:val="28"/>
    </w:rPr>
  </w:style>
  <w:style w:type="paragraph" w:customStyle="1" w:styleId="Tekstblok">
    <w:name w:val="Tekstblok"/>
    <w:basedOn w:val="Standaard"/>
    <w:pPr>
      <w:spacing w:after="120"/>
    </w:pPr>
  </w:style>
  <w:style w:type="paragraph" w:styleId="Lijst">
    <w:name w:val="List"/>
    <w:basedOn w:val="Tekstblok"/>
    <w:rPr>
      <w:rFonts w:cs="Arial"/>
    </w:rPr>
  </w:style>
  <w:style w:type="paragraph" w:styleId="Bijschrift">
    <w:name w:val="caption"/>
    <w:basedOn w:val="Standaard"/>
    <w:pPr>
      <w:suppressLineNumbers/>
      <w:spacing w:before="120" w:after="120"/>
    </w:pPr>
    <w:rPr>
      <w:rFonts w:cs="Arial"/>
      <w:i/>
      <w:iCs/>
      <w:sz w:val="24"/>
      <w:szCs w:val="24"/>
    </w:rPr>
  </w:style>
  <w:style w:type="paragraph" w:customStyle="1" w:styleId="Index">
    <w:name w:val="Index"/>
    <w:basedOn w:val="Standaard"/>
    <w:pPr>
      <w:suppressLineNumbers/>
    </w:pPr>
    <w:rPr>
      <w:rFonts w:cs="Arial"/>
    </w:rPr>
  </w:style>
  <w:style w:type="paragraph" w:styleId="Ballontekst">
    <w:name w:val="Balloon Text"/>
    <w:basedOn w:val="Standaard"/>
    <w:pPr>
      <w:spacing w:after="0" w:line="100" w:lineRule="atLeast"/>
    </w:pPr>
    <w:rPr>
      <w:rFonts w:ascii="Tahoma" w:hAnsi="Tahoma" w:cs="Tahoma"/>
      <w:sz w:val="16"/>
      <w:szCs w:val="16"/>
    </w:rPr>
  </w:style>
  <w:style w:type="paragraph" w:styleId="Lijstalinea">
    <w:name w:val="List Paragraph"/>
    <w:basedOn w:val="Standaard"/>
    <w:pPr>
      <w:ind w:left="720"/>
      <w:contextualSpacing/>
    </w:pPr>
  </w:style>
  <w:style w:type="paragraph" w:customStyle="1" w:styleId="Inhoudtabel">
    <w:name w:val="Inhoud tabel"/>
    <w:basedOn w:val="Standaard"/>
  </w:style>
  <w:style w:type="paragraph" w:customStyle="1" w:styleId="Tabelkop">
    <w:name w:val="Tabelkop"/>
    <w:basedOn w:val="Inhoudtabel"/>
  </w:style>
  <w:style w:type="paragraph" w:customStyle="1" w:styleId="Citaten">
    <w:name w:val="Citaten"/>
    <w:basedOn w:val="Standaard"/>
  </w:style>
  <w:style w:type="paragraph" w:styleId="Titel">
    <w:name w:val="Title"/>
    <w:basedOn w:val="Kop"/>
  </w:style>
  <w:style w:type="paragraph" w:customStyle="1" w:styleId="Subtitel">
    <w:name w:val="Subtitel"/>
    <w:basedOn w:val="Kop"/>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865</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senior</cp:lastModifiedBy>
  <cp:revision>3</cp:revision>
  <dcterms:created xsi:type="dcterms:W3CDTF">2017-10-12T13:03:00Z</dcterms:created>
  <dcterms:modified xsi:type="dcterms:W3CDTF">2017-10-12T13:13:00Z</dcterms:modified>
</cp:coreProperties>
</file>