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9B" w:rsidRDefault="00AB729B" w:rsidP="00095D7F">
      <w:pPr>
        <w:spacing w:after="0" w:line="240" w:lineRule="auto"/>
        <w:contextualSpacing/>
        <w:rPr>
          <w:lang w:val="en-US"/>
        </w:rPr>
      </w:pPr>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AB729B" w:rsidRDefault="00AB729B" w:rsidP="00095D7F">
      <w:pPr>
        <w:spacing w:after="0" w:line="240" w:lineRule="auto"/>
        <w:contextualSpacing/>
        <w:rPr>
          <w:rFonts w:ascii="Verdana" w:hAnsi="Verdana"/>
          <w:b/>
          <w:sz w:val="18"/>
          <w:szCs w:val="18"/>
        </w:rPr>
      </w:pPr>
      <w:r w:rsidRPr="00AB729B">
        <w:rPr>
          <w:rFonts w:ascii="Verdana" w:hAnsi="Verdana"/>
          <w:b/>
          <w:sz w:val="18"/>
          <w:szCs w:val="18"/>
        </w:rPr>
        <w:t>Verslag van de openbare vergaderi</w:t>
      </w:r>
      <w:r w:rsidR="00095D7F">
        <w:rPr>
          <w:rFonts w:ascii="Verdana" w:hAnsi="Verdana"/>
          <w:b/>
          <w:sz w:val="18"/>
          <w:szCs w:val="18"/>
        </w:rPr>
        <w:t>ng van 31</w:t>
      </w:r>
      <w:r>
        <w:rPr>
          <w:rFonts w:ascii="Verdana" w:hAnsi="Verdana"/>
          <w:b/>
          <w:sz w:val="18"/>
          <w:szCs w:val="18"/>
        </w:rPr>
        <w:t xml:space="preserve"> augustus</w:t>
      </w:r>
      <w:r w:rsidRPr="00AB729B">
        <w:rPr>
          <w:rFonts w:ascii="Verdana" w:hAnsi="Verdana"/>
          <w:b/>
          <w:sz w:val="18"/>
          <w:szCs w:val="18"/>
        </w:rPr>
        <w:t xml:space="preserve"> 2017.</w:t>
      </w:r>
    </w:p>
    <w:p w:rsidR="00AB729B" w:rsidRDefault="00AB729B" w:rsidP="00095D7F">
      <w:pPr>
        <w:spacing w:after="0" w:line="240" w:lineRule="auto"/>
        <w:contextualSpacing/>
        <w:rPr>
          <w:rFonts w:ascii="Verdana" w:hAnsi="Verdana"/>
          <w:sz w:val="18"/>
          <w:szCs w:val="18"/>
        </w:rPr>
      </w:pPr>
      <w:r>
        <w:rPr>
          <w:rFonts w:ascii="Verdana" w:hAnsi="Verdana"/>
          <w:sz w:val="18"/>
          <w:szCs w:val="18"/>
        </w:rPr>
        <w:t>Alle leden van de adviesraad zijn aanwezig.</w:t>
      </w:r>
    </w:p>
    <w:p w:rsidR="00AB729B" w:rsidRDefault="00AB729B" w:rsidP="00095D7F">
      <w:pPr>
        <w:spacing w:after="0" w:line="240" w:lineRule="auto"/>
        <w:contextualSpacing/>
        <w:rPr>
          <w:rFonts w:ascii="Verdana" w:hAnsi="Verdana"/>
          <w:sz w:val="18"/>
          <w:szCs w:val="18"/>
        </w:rPr>
      </w:pPr>
    </w:p>
    <w:p w:rsidR="00AB729B" w:rsidRPr="00AB729B" w:rsidRDefault="00AB729B" w:rsidP="00095D7F">
      <w:pPr>
        <w:spacing w:after="0" w:line="240" w:lineRule="auto"/>
        <w:contextualSpacing/>
        <w:rPr>
          <w:rFonts w:ascii="Verdana" w:hAnsi="Verdana"/>
          <w:b/>
          <w:sz w:val="18"/>
          <w:szCs w:val="18"/>
        </w:rPr>
      </w:pPr>
      <w:r w:rsidRPr="00AB729B">
        <w:rPr>
          <w:rFonts w:ascii="Verdana" w:hAnsi="Verdana"/>
          <w:b/>
          <w:sz w:val="18"/>
          <w:szCs w:val="18"/>
        </w:rPr>
        <w:t>Opening.</w:t>
      </w:r>
    </w:p>
    <w:p w:rsidR="000678AF" w:rsidRDefault="00AB729B" w:rsidP="00095D7F">
      <w:pPr>
        <w:spacing w:after="0" w:line="240" w:lineRule="auto"/>
        <w:ind w:left="708"/>
        <w:contextualSpacing/>
        <w:rPr>
          <w:rFonts w:ascii="Verdana" w:hAnsi="Verdana"/>
          <w:sz w:val="18"/>
          <w:szCs w:val="18"/>
        </w:rPr>
      </w:pPr>
      <w:r>
        <w:rPr>
          <w:rFonts w:ascii="Verdana" w:hAnsi="Verdana"/>
          <w:sz w:val="18"/>
          <w:szCs w:val="18"/>
        </w:rPr>
        <w:t xml:space="preserve">De voorzitter opent de vergadering. De agenda wordt, conform voorstel, vastgesteld. Marion van Leeuwen geeft aan de vergadering eerder te zullen verlaten in verband met haar deelname aan de werkgroep “Samen Gouda”. </w:t>
      </w:r>
    </w:p>
    <w:p w:rsidR="00AB729B" w:rsidRPr="00AB729B" w:rsidRDefault="00AB729B" w:rsidP="00095D7F">
      <w:pPr>
        <w:spacing w:after="0" w:line="240" w:lineRule="auto"/>
        <w:contextualSpacing/>
        <w:rPr>
          <w:rFonts w:ascii="Verdana" w:hAnsi="Verdana"/>
          <w:b/>
          <w:sz w:val="18"/>
          <w:szCs w:val="18"/>
        </w:rPr>
      </w:pPr>
      <w:r w:rsidRPr="00AB729B">
        <w:rPr>
          <w:rFonts w:ascii="Verdana" w:hAnsi="Verdana"/>
          <w:b/>
          <w:sz w:val="18"/>
          <w:szCs w:val="18"/>
        </w:rPr>
        <w:t>Verslag van 29 juni 2017.</w:t>
      </w:r>
    </w:p>
    <w:p w:rsidR="00AB729B" w:rsidRDefault="00AB729B" w:rsidP="00095D7F">
      <w:pPr>
        <w:spacing w:after="0" w:line="240" w:lineRule="auto"/>
        <w:ind w:left="708"/>
        <w:contextualSpacing/>
        <w:rPr>
          <w:rFonts w:ascii="Verdana" w:hAnsi="Verdana"/>
          <w:sz w:val="18"/>
          <w:szCs w:val="18"/>
        </w:rPr>
      </w:pPr>
      <w:r>
        <w:rPr>
          <w:rFonts w:ascii="Verdana" w:hAnsi="Verdana"/>
          <w:sz w:val="18"/>
          <w:szCs w:val="18"/>
        </w:rPr>
        <w:t>Het verslag wordt vastgesteld.</w:t>
      </w:r>
    </w:p>
    <w:p w:rsidR="000678AF" w:rsidRDefault="000678AF" w:rsidP="00095D7F">
      <w:pPr>
        <w:spacing w:after="0" w:line="240" w:lineRule="auto"/>
        <w:contextualSpacing/>
        <w:rPr>
          <w:rFonts w:ascii="Verdana" w:hAnsi="Verdana"/>
          <w:sz w:val="18"/>
          <w:szCs w:val="18"/>
        </w:rPr>
      </w:pPr>
      <w:r w:rsidRPr="000678AF">
        <w:rPr>
          <w:rFonts w:ascii="Verdana" w:hAnsi="Verdana"/>
          <w:b/>
          <w:sz w:val="18"/>
          <w:szCs w:val="18"/>
        </w:rPr>
        <w:t>Advies Individuele inkomenstoeslag</w:t>
      </w:r>
      <w:r>
        <w:rPr>
          <w:rFonts w:ascii="Verdana" w:hAnsi="Verdana"/>
          <w:sz w:val="18"/>
          <w:szCs w:val="18"/>
        </w:rPr>
        <w:t>.</w:t>
      </w:r>
    </w:p>
    <w:p w:rsidR="000678AF" w:rsidRDefault="000678AF" w:rsidP="00095D7F">
      <w:pPr>
        <w:spacing w:after="0" w:line="240" w:lineRule="auto"/>
        <w:ind w:left="708"/>
        <w:contextualSpacing/>
        <w:rPr>
          <w:rFonts w:ascii="Verdana" w:hAnsi="Verdana"/>
          <w:sz w:val="18"/>
          <w:szCs w:val="18"/>
        </w:rPr>
      </w:pPr>
      <w:r>
        <w:rPr>
          <w:rFonts w:ascii="Verdana" w:hAnsi="Verdana"/>
          <w:sz w:val="18"/>
          <w:szCs w:val="18"/>
        </w:rPr>
        <w:t>Het advies over de individuele inkomenstoeslag is door de leden al eerder schriftelijk voorzien van suggesties en aanvullingen. Het advies wordt vastgesteld en zal, na kleine tekstuele wijzigingen, worden verzonden.</w:t>
      </w:r>
    </w:p>
    <w:p w:rsidR="00C65568" w:rsidRPr="00C65568" w:rsidRDefault="001B3666" w:rsidP="00095D7F">
      <w:pPr>
        <w:spacing w:after="0" w:line="240" w:lineRule="auto"/>
        <w:contextualSpacing/>
        <w:rPr>
          <w:rFonts w:ascii="Verdana" w:hAnsi="Verdana"/>
          <w:b/>
          <w:sz w:val="18"/>
          <w:szCs w:val="18"/>
        </w:rPr>
      </w:pPr>
      <w:r>
        <w:rPr>
          <w:rFonts w:ascii="Verdana" w:hAnsi="Verdana"/>
          <w:b/>
          <w:sz w:val="18"/>
          <w:szCs w:val="18"/>
        </w:rPr>
        <w:t>Mededelingen en acties.</w:t>
      </w:r>
    </w:p>
    <w:p w:rsidR="000678AF" w:rsidRDefault="000678AF" w:rsidP="00095D7F">
      <w:pPr>
        <w:pStyle w:val="Lijstalinea"/>
        <w:numPr>
          <w:ilvl w:val="0"/>
          <w:numId w:val="1"/>
        </w:numPr>
        <w:spacing w:after="0" w:line="240" w:lineRule="auto"/>
        <w:rPr>
          <w:rFonts w:ascii="Verdana" w:hAnsi="Verdana"/>
          <w:sz w:val="18"/>
          <w:szCs w:val="18"/>
        </w:rPr>
      </w:pPr>
      <w:r w:rsidRPr="00C65568">
        <w:rPr>
          <w:rFonts w:ascii="Verdana" w:hAnsi="Verdana"/>
          <w:sz w:val="18"/>
          <w:szCs w:val="18"/>
        </w:rPr>
        <w:t>Anke</w:t>
      </w:r>
      <w:r w:rsidR="00C65568" w:rsidRPr="00C65568">
        <w:rPr>
          <w:rFonts w:ascii="Verdana" w:hAnsi="Verdana"/>
          <w:sz w:val="18"/>
          <w:szCs w:val="18"/>
        </w:rPr>
        <w:t xml:space="preserve"> zal het vergaderrooster voorzien van locatieaanduidingen en tegelijk aangegeven wie van de GASD-leden op welk moment de GCR-bijeenkomst zal bijwonen. </w:t>
      </w:r>
    </w:p>
    <w:p w:rsidR="00C65568" w:rsidRDefault="00C65568" w:rsidP="00095D7F">
      <w:pPr>
        <w:pStyle w:val="Lijstalinea"/>
        <w:numPr>
          <w:ilvl w:val="0"/>
          <w:numId w:val="1"/>
        </w:numPr>
        <w:spacing w:after="0" w:line="240" w:lineRule="auto"/>
        <w:rPr>
          <w:rFonts w:ascii="Verdana" w:hAnsi="Verdana"/>
          <w:sz w:val="18"/>
          <w:szCs w:val="18"/>
        </w:rPr>
      </w:pPr>
      <w:r>
        <w:rPr>
          <w:rFonts w:ascii="Verdana" w:hAnsi="Verdana"/>
          <w:sz w:val="18"/>
          <w:szCs w:val="18"/>
        </w:rPr>
        <w:t xml:space="preserve">0p 18 september bezoeken Bob, Guusje, </w:t>
      </w:r>
      <w:proofErr w:type="spellStart"/>
      <w:r>
        <w:rPr>
          <w:rFonts w:ascii="Verdana" w:hAnsi="Verdana"/>
          <w:sz w:val="18"/>
          <w:szCs w:val="18"/>
        </w:rPr>
        <w:t>Djoeki</w:t>
      </w:r>
      <w:proofErr w:type="spellEnd"/>
      <w:r>
        <w:rPr>
          <w:rFonts w:ascii="Verdana" w:hAnsi="Verdana"/>
          <w:sz w:val="18"/>
          <w:szCs w:val="18"/>
        </w:rPr>
        <w:t xml:space="preserve"> en of Anke de bijeenkomst rond inkoop Jeugd, WMO en beschermd wonen.</w:t>
      </w:r>
    </w:p>
    <w:p w:rsidR="00C65568" w:rsidRDefault="00C65568" w:rsidP="00095D7F">
      <w:pPr>
        <w:pStyle w:val="Lijstalinea"/>
        <w:numPr>
          <w:ilvl w:val="0"/>
          <w:numId w:val="1"/>
        </w:numPr>
        <w:spacing w:after="0" w:line="240" w:lineRule="auto"/>
        <w:rPr>
          <w:rFonts w:ascii="Verdana" w:hAnsi="Verdana"/>
          <w:sz w:val="18"/>
          <w:szCs w:val="18"/>
        </w:rPr>
      </w:pPr>
      <w:r>
        <w:rPr>
          <w:rFonts w:ascii="Verdana" w:hAnsi="Verdana"/>
          <w:sz w:val="18"/>
          <w:szCs w:val="18"/>
        </w:rPr>
        <w:t xml:space="preserve">Op 14 november zal de stads brede conferentie </w:t>
      </w:r>
      <w:r w:rsidR="001B1EEB">
        <w:rPr>
          <w:rFonts w:ascii="Verdana" w:hAnsi="Verdana"/>
          <w:sz w:val="18"/>
          <w:szCs w:val="18"/>
        </w:rPr>
        <w:t xml:space="preserve">Samen Gouda </w:t>
      </w:r>
      <w:r>
        <w:rPr>
          <w:rFonts w:ascii="Verdana" w:hAnsi="Verdana"/>
          <w:sz w:val="18"/>
          <w:szCs w:val="18"/>
        </w:rPr>
        <w:t>plaatsvinden. Allen leden zullen daar aanwezig zijn.</w:t>
      </w:r>
    </w:p>
    <w:p w:rsidR="00C65568" w:rsidRDefault="00C65568" w:rsidP="00095D7F">
      <w:pPr>
        <w:pStyle w:val="Lijstalinea"/>
        <w:numPr>
          <w:ilvl w:val="0"/>
          <w:numId w:val="1"/>
        </w:numPr>
        <w:spacing w:after="0" w:line="240" w:lineRule="auto"/>
        <w:rPr>
          <w:rFonts w:ascii="Verdana" w:hAnsi="Verdana"/>
          <w:sz w:val="18"/>
          <w:szCs w:val="18"/>
        </w:rPr>
      </w:pPr>
      <w:r>
        <w:rPr>
          <w:rFonts w:ascii="Verdana" w:hAnsi="Verdana"/>
          <w:sz w:val="18"/>
          <w:szCs w:val="18"/>
        </w:rPr>
        <w:t>6 september is de verkenn</w:t>
      </w:r>
      <w:r w:rsidR="001B1EEB">
        <w:rPr>
          <w:rFonts w:ascii="Verdana" w:hAnsi="Verdana"/>
          <w:sz w:val="18"/>
          <w:szCs w:val="18"/>
        </w:rPr>
        <w:t xml:space="preserve">ende bespreking </w:t>
      </w:r>
      <w:r>
        <w:rPr>
          <w:rFonts w:ascii="Verdana" w:hAnsi="Verdana"/>
          <w:sz w:val="18"/>
          <w:szCs w:val="18"/>
        </w:rPr>
        <w:t xml:space="preserve">rond </w:t>
      </w:r>
      <w:r w:rsidR="001B1EEB">
        <w:rPr>
          <w:rFonts w:ascii="Verdana" w:hAnsi="Verdana"/>
          <w:sz w:val="18"/>
          <w:szCs w:val="18"/>
        </w:rPr>
        <w:t xml:space="preserve">de toekomst van </w:t>
      </w:r>
      <w:proofErr w:type="spellStart"/>
      <w:r>
        <w:rPr>
          <w:rFonts w:ascii="Verdana" w:hAnsi="Verdana"/>
          <w:sz w:val="18"/>
          <w:szCs w:val="18"/>
        </w:rPr>
        <w:t>Promen</w:t>
      </w:r>
      <w:proofErr w:type="spellEnd"/>
      <w:r>
        <w:rPr>
          <w:rFonts w:ascii="Verdana" w:hAnsi="Verdana"/>
          <w:sz w:val="18"/>
          <w:szCs w:val="18"/>
        </w:rPr>
        <w:t xml:space="preserve"> in de gemeenteraad aan de orde. Herman zal daar aanwezig zijn.</w:t>
      </w:r>
    </w:p>
    <w:p w:rsidR="008F581E" w:rsidRDefault="008F581E" w:rsidP="00095D7F">
      <w:pPr>
        <w:pStyle w:val="Lijstalinea"/>
        <w:numPr>
          <w:ilvl w:val="0"/>
          <w:numId w:val="1"/>
        </w:numPr>
        <w:spacing w:after="0" w:line="240" w:lineRule="auto"/>
        <w:rPr>
          <w:rFonts w:ascii="Verdana" w:hAnsi="Verdana"/>
          <w:sz w:val="18"/>
          <w:szCs w:val="18"/>
        </w:rPr>
      </w:pPr>
      <w:r>
        <w:rPr>
          <w:rFonts w:ascii="Verdana" w:hAnsi="Verdana"/>
          <w:sz w:val="18"/>
          <w:szCs w:val="18"/>
        </w:rPr>
        <w:t>Bob bezoekt op 14 september het cliëntenradenoverleg.</w:t>
      </w:r>
    </w:p>
    <w:p w:rsidR="00095D7F" w:rsidRDefault="00095D7F" w:rsidP="00095D7F">
      <w:pPr>
        <w:spacing w:after="0" w:line="240" w:lineRule="auto"/>
        <w:contextualSpacing/>
        <w:rPr>
          <w:rFonts w:ascii="Verdana" w:hAnsi="Verdana"/>
          <w:i/>
          <w:sz w:val="18"/>
          <w:szCs w:val="18"/>
        </w:rPr>
      </w:pPr>
    </w:p>
    <w:p w:rsidR="008F581E" w:rsidRDefault="008F581E" w:rsidP="00095D7F">
      <w:pPr>
        <w:spacing w:after="0" w:line="240" w:lineRule="auto"/>
        <w:contextualSpacing/>
        <w:rPr>
          <w:rFonts w:ascii="Verdana" w:hAnsi="Verdana"/>
          <w:sz w:val="18"/>
          <w:szCs w:val="18"/>
        </w:rPr>
      </w:pPr>
      <w:r w:rsidRPr="008F581E">
        <w:rPr>
          <w:rFonts w:ascii="Verdana" w:hAnsi="Verdana"/>
          <w:i/>
          <w:sz w:val="18"/>
          <w:szCs w:val="18"/>
        </w:rPr>
        <w:t xml:space="preserve">Allen worden geacht mondeling of schriftelijk </w:t>
      </w:r>
      <w:r w:rsidR="00095D7F">
        <w:rPr>
          <w:rFonts w:ascii="Verdana" w:hAnsi="Verdana"/>
          <w:i/>
          <w:sz w:val="18"/>
          <w:szCs w:val="18"/>
        </w:rPr>
        <w:t xml:space="preserve">na een bezoek of bijeenkomst uit hoofde van de GASD om, kort, </w:t>
      </w:r>
      <w:r w:rsidRPr="008F581E">
        <w:rPr>
          <w:rFonts w:ascii="Verdana" w:hAnsi="Verdana"/>
          <w:i/>
          <w:sz w:val="18"/>
          <w:szCs w:val="18"/>
        </w:rPr>
        <w:t>verslag uit te brengen aan de overige leden</w:t>
      </w:r>
      <w:r>
        <w:rPr>
          <w:rFonts w:ascii="Verdana" w:hAnsi="Verdana"/>
          <w:sz w:val="18"/>
          <w:szCs w:val="18"/>
        </w:rPr>
        <w:t>.</w:t>
      </w:r>
    </w:p>
    <w:p w:rsidR="00095D7F" w:rsidRDefault="00095D7F" w:rsidP="00095D7F">
      <w:pPr>
        <w:spacing w:after="0" w:line="240" w:lineRule="auto"/>
        <w:contextualSpacing/>
        <w:rPr>
          <w:rFonts w:ascii="Verdana" w:hAnsi="Verdana"/>
          <w:sz w:val="18"/>
          <w:szCs w:val="18"/>
        </w:rPr>
      </w:pPr>
    </w:p>
    <w:p w:rsidR="008F581E" w:rsidRDefault="008F581E" w:rsidP="00095D7F">
      <w:pPr>
        <w:pStyle w:val="Lijstalinea"/>
        <w:numPr>
          <w:ilvl w:val="0"/>
          <w:numId w:val="2"/>
        </w:numPr>
        <w:spacing w:after="0" w:line="240" w:lineRule="auto"/>
        <w:rPr>
          <w:rFonts w:ascii="Verdana" w:hAnsi="Verdana"/>
          <w:sz w:val="18"/>
          <w:szCs w:val="18"/>
        </w:rPr>
      </w:pPr>
      <w:r>
        <w:rPr>
          <w:rFonts w:ascii="Verdana" w:hAnsi="Verdana"/>
          <w:sz w:val="18"/>
          <w:szCs w:val="18"/>
        </w:rPr>
        <w:t xml:space="preserve">Herman plant een datum waarop wij met </w:t>
      </w:r>
      <w:r w:rsidR="001B1EEB">
        <w:rPr>
          <w:rFonts w:ascii="Verdana" w:hAnsi="Verdana"/>
          <w:sz w:val="18"/>
          <w:szCs w:val="18"/>
        </w:rPr>
        <w:t xml:space="preserve">enkele beleidsambtenaren </w:t>
      </w:r>
      <w:r>
        <w:rPr>
          <w:rFonts w:ascii="Verdana" w:hAnsi="Verdana"/>
          <w:sz w:val="18"/>
          <w:szCs w:val="18"/>
        </w:rPr>
        <w:t>in gesprek gaan over het proces van reorganisatie van de sociale dienst.</w:t>
      </w:r>
    </w:p>
    <w:p w:rsidR="00C65568" w:rsidRDefault="008F581E" w:rsidP="00095D7F">
      <w:pPr>
        <w:pStyle w:val="Lijstalinea"/>
        <w:numPr>
          <w:ilvl w:val="0"/>
          <w:numId w:val="2"/>
        </w:numPr>
        <w:spacing w:after="0" w:line="240" w:lineRule="auto"/>
        <w:rPr>
          <w:rFonts w:ascii="Verdana" w:hAnsi="Verdana"/>
          <w:sz w:val="18"/>
          <w:szCs w:val="18"/>
        </w:rPr>
      </w:pPr>
      <w:r w:rsidRPr="008F581E">
        <w:rPr>
          <w:rFonts w:ascii="Verdana" w:hAnsi="Verdana"/>
          <w:sz w:val="18"/>
          <w:szCs w:val="18"/>
        </w:rPr>
        <w:t>In het kader van een mogelijke wijziging in de hoogte van de vacatiegelden is het van belang dat alle leden vanaf vandaag een registratie voeren over hun tijds</w:t>
      </w:r>
      <w:r w:rsidR="001B1EEB">
        <w:rPr>
          <w:rFonts w:ascii="Verdana" w:hAnsi="Verdana"/>
          <w:sz w:val="18"/>
          <w:szCs w:val="18"/>
        </w:rPr>
        <w:t>inzet</w:t>
      </w:r>
      <w:r w:rsidRPr="008F581E">
        <w:rPr>
          <w:rFonts w:ascii="Verdana" w:hAnsi="Verdana"/>
          <w:sz w:val="18"/>
          <w:szCs w:val="18"/>
        </w:rPr>
        <w:t xml:space="preserve"> ten behoeve van de GASD.</w:t>
      </w:r>
    </w:p>
    <w:p w:rsidR="009202B7" w:rsidRDefault="009202B7" w:rsidP="00095D7F">
      <w:pPr>
        <w:pStyle w:val="Lijstalinea"/>
        <w:numPr>
          <w:ilvl w:val="0"/>
          <w:numId w:val="2"/>
        </w:numPr>
        <w:spacing w:after="0" w:line="240" w:lineRule="auto"/>
        <w:rPr>
          <w:rFonts w:ascii="Verdana" w:hAnsi="Verdana"/>
          <w:sz w:val="18"/>
          <w:szCs w:val="18"/>
        </w:rPr>
      </w:pPr>
      <w:r>
        <w:rPr>
          <w:rFonts w:ascii="Verdana" w:hAnsi="Verdana"/>
          <w:sz w:val="18"/>
          <w:szCs w:val="18"/>
        </w:rPr>
        <w:t>Naar aanleiding van een notiti</w:t>
      </w:r>
      <w:r w:rsidR="001B1EEB">
        <w:rPr>
          <w:rFonts w:ascii="Verdana" w:hAnsi="Verdana"/>
          <w:sz w:val="18"/>
          <w:szCs w:val="18"/>
        </w:rPr>
        <w:t>e van het transmuraal netwerk “G</w:t>
      </w:r>
      <w:r>
        <w:rPr>
          <w:rFonts w:ascii="Verdana" w:hAnsi="Verdana"/>
          <w:sz w:val="18"/>
          <w:szCs w:val="18"/>
        </w:rPr>
        <w:t>edeelde zorg in Midden-Holla</w:t>
      </w:r>
      <w:r w:rsidR="001B1EEB">
        <w:rPr>
          <w:rFonts w:ascii="Verdana" w:hAnsi="Verdana"/>
          <w:sz w:val="18"/>
          <w:szCs w:val="18"/>
        </w:rPr>
        <w:t>nd”, gericht aan de gemeenteraden van Gouda en de omliggende gemeenten</w:t>
      </w:r>
      <w:r>
        <w:rPr>
          <w:rFonts w:ascii="Verdana" w:hAnsi="Verdana"/>
          <w:sz w:val="18"/>
          <w:szCs w:val="18"/>
        </w:rPr>
        <w:t xml:space="preserve">, lijkt het de GASD van belang in gesprek te </w:t>
      </w:r>
      <w:r w:rsidR="001B1EEB">
        <w:rPr>
          <w:rFonts w:ascii="Verdana" w:hAnsi="Verdana"/>
          <w:sz w:val="18"/>
          <w:szCs w:val="18"/>
        </w:rPr>
        <w:t>gaan</w:t>
      </w:r>
      <w:r>
        <w:rPr>
          <w:rFonts w:ascii="Verdana" w:hAnsi="Verdana"/>
          <w:sz w:val="18"/>
          <w:szCs w:val="18"/>
        </w:rPr>
        <w:t xml:space="preserve"> met de opstellers. Herman zal een afspraak arra</w:t>
      </w:r>
      <w:r w:rsidR="001B1EEB">
        <w:rPr>
          <w:rFonts w:ascii="Verdana" w:hAnsi="Verdana"/>
          <w:sz w:val="18"/>
          <w:szCs w:val="18"/>
        </w:rPr>
        <w:t>ngeren met Lia Donkers, directeur van het T</w:t>
      </w:r>
      <w:r>
        <w:rPr>
          <w:rFonts w:ascii="Verdana" w:hAnsi="Verdana"/>
          <w:sz w:val="18"/>
          <w:szCs w:val="18"/>
        </w:rPr>
        <w:t>ransmuraal netwerk.</w:t>
      </w:r>
    </w:p>
    <w:p w:rsidR="008F581E" w:rsidRDefault="008F581E" w:rsidP="00095D7F">
      <w:pPr>
        <w:spacing w:after="0" w:line="240" w:lineRule="auto"/>
        <w:contextualSpacing/>
        <w:rPr>
          <w:rFonts w:ascii="Verdana" w:hAnsi="Verdana"/>
          <w:sz w:val="16"/>
          <w:szCs w:val="16"/>
        </w:rPr>
      </w:pPr>
      <w:r w:rsidRPr="008F581E">
        <w:rPr>
          <w:rFonts w:ascii="Verdana" w:hAnsi="Verdana"/>
          <w:b/>
          <w:sz w:val="18"/>
          <w:szCs w:val="18"/>
        </w:rPr>
        <w:t>Hulp in het Huishouden.</w:t>
      </w:r>
      <w:r>
        <w:rPr>
          <w:rFonts w:ascii="Verdana" w:hAnsi="Verdana"/>
          <w:b/>
          <w:sz w:val="18"/>
          <w:szCs w:val="18"/>
        </w:rPr>
        <w:t xml:space="preserve"> </w:t>
      </w:r>
      <w:r>
        <w:rPr>
          <w:rFonts w:ascii="Verdana" w:hAnsi="Verdana"/>
          <w:sz w:val="18"/>
          <w:szCs w:val="18"/>
        </w:rPr>
        <w:t>(</w:t>
      </w:r>
      <w:r w:rsidRPr="00095D7F">
        <w:rPr>
          <w:rFonts w:ascii="Verdana" w:hAnsi="Verdana"/>
          <w:i/>
          <w:sz w:val="16"/>
          <w:szCs w:val="16"/>
        </w:rPr>
        <w:t>Besloten deel van de vergadering</w:t>
      </w:r>
      <w:r w:rsidRPr="008F581E">
        <w:rPr>
          <w:rFonts w:ascii="Verdana" w:hAnsi="Verdana"/>
          <w:sz w:val="16"/>
          <w:szCs w:val="16"/>
        </w:rPr>
        <w:t>.)</w:t>
      </w:r>
    </w:p>
    <w:p w:rsidR="001B3666" w:rsidRDefault="001B3666" w:rsidP="00095D7F">
      <w:pPr>
        <w:spacing w:after="0" w:line="240" w:lineRule="auto"/>
        <w:ind w:left="708"/>
        <w:contextualSpacing/>
        <w:rPr>
          <w:rFonts w:ascii="Verdana" w:hAnsi="Verdana"/>
          <w:sz w:val="18"/>
          <w:szCs w:val="18"/>
        </w:rPr>
      </w:pPr>
      <w:r>
        <w:rPr>
          <w:rFonts w:ascii="Verdana" w:hAnsi="Verdana"/>
          <w:sz w:val="18"/>
          <w:szCs w:val="18"/>
        </w:rPr>
        <w:t xml:space="preserve">Een aanzienlijk deel van de </w:t>
      </w:r>
      <w:r w:rsidR="00095D7F">
        <w:rPr>
          <w:rFonts w:ascii="Verdana" w:hAnsi="Verdana"/>
          <w:sz w:val="18"/>
          <w:szCs w:val="18"/>
        </w:rPr>
        <w:t xml:space="preserve">bespreking betreft </w:t>
      </w:r>
      <w:r>
        <w:rPr>
          <w:rFonts w:ascii="Verdana" w:hAnsi="Verdana"/>
          <w:sz w:val="18"/>
          <w:szCs w:val="18"/>
        </w:rPr>
        <w:t>dit onderwerp en wordt</w:t>
      </w:r>
      <w:r w:rsidR="00095D7F">
        <w:rPr>
          <w:rFonts w:ascii="Verdana" w:hAnsi="Verdana"/>
          <w:sz w:val="18"/>
          <w:szCs w:val="18"/>
        </w:rPr>
        <w:t>,</w:t>
      </w:r>
      <w:r>
        <w:rPr>
          <w:rFonts w:ascii="Verdana" w:hAnsi="Verdana"/>
          <w:sz w:val="18"/>
          <w:szCs w:val="18"/>
        </w:rPr>
        <w:t xml:space="preserve"> gezien de vertrouwelijkheid</w:t>
      </w:r>
      <w:r w:rsidR="00095D7F">
        <w:rPr>
          <w:rFonts w:ascii="Verdana" w:hAnsi="Verdana"/>
          <w:sz w:val="18"/>
          <w:szCs w:val="18"/>
        </w:rPr>
        <w:t>,</w:t>
      </w:r>
      <w:r>
        <w:rPr>
          <w:rFonts w:ascii="Verdana" w:hAnsi="Verdana"/>
          <w:sz w:val="18"/>
          <w:szCs w:val="18"/>
        </w:rPr>
        <w:t xml:space="preserve"> niet genotuleerd.</w:t>
      </w:r>
    </w:p>
    <w:p w:rsidR="008F581E" w:rsidRDefault="00095D7F" w:rsidP="00095D7F">
      <w:pPr>
        <w:spacing w:after="0" w:line="240" w:lineRule="auto"/>
        <w:ind w:left="708"/>
        <w:contextualSpacing/>
        <w:rPr>
          <w:rFonts w:ascii="Verdana" w:hAnsi="Verdana"/>
          <w:sz w:val="18"/>
          <w:szCs w:val="18"/>
        </w:rPr>
      </w:pPr>
      <w:r>
        <w:rPr>
          <w:rFonts w:ascii="Verdana" w:hAnsi="Verdana"/>
          <w:sz w:val="18"/>
          <w:szCs w:val="18"/>
        </w:rPr>
        <w:t xml:space="preserve">Van ambtelijke zijde wordt </w:t>
      </w:r>
      <w:r w:rsidR="008F581E">
        <w:rPr>
          <w:rFonts w:ascii="Verdana" w:hAnsi="Verdana"/>
          <w:sz w:val="18"/>
          <w:szCs w:val="18"/>
        </w:rPr>
        <w:t>een toelichting op de huidige stand van zaken</w:t>
      </w:r>
      <w:r w:rsidR="00FA33E6">
        <w:rPr>
          <w:rFonts w:ascii="Verdana" w:hAnsi="Verdana"/>
          <w:sz w:val="18"/>
          <w:szCs w:val="18"/>
        </w:rPr>
        <w:t xml:space="preserve"> gegeven</w:t>
      </w:r>
      <w:r w:rsidR="008F581E">
        <w:rPr>
          <w:rFonts w:ascii="Verdana" w:hAnsi="Verdana"/>
          <w:sz w:val="18"/>
          <w:szCs w:val="18"/>
        </w:rPr>
        <w:t>. De GASD ziet een adviesaanvraag graag tegemoet.</w:t>
      </w:r>
    </w:p>
    <w:p w:rsidR="008F581E" w:rsidRDefault="008F581E" w:rsidP="00095D7F">
      <w:pPr>
        <w:spacing w:after="0" w:line="240" w:lineRule="auto"/>
        <w:ind w:left="708"/>
        <w:contextualSpacing/>
        <w:rPr>
          <w:rFonts w:ascii="Verdana" w:hAnsi="Verdana"/>
          <w:sz w:val="18"/>
          <w:szCs w:val="18"/>
        </w:rPr>
      </w:pPr>
    </w:p>
    <w:p w:rsidR="008F581E" w:rsidRDefault="008F581E" w:rsidP="00095D7F">
      <w:pPr>
        <w:spacing w:after="0" w:line="240" w:lineRule="auto"/>
        <w:contextualSpacing/>
        <w:rPr>
          <w:rFonts w:ascii="Verdana" w:hAnsi="Verdana"/>
          <w:b/>
          <w:sz w:val="18"/>
          <w:szCs w:val="18"/>
        </w:rPr>
      </w:pPr>
      <w:r w:rsidRPr="008F581E">
        <w:rPr>
          <w:rFonts w:ascii="Verdana" w:hAnsi="Verdana"/>
          <w:b/>
          <w:sz w:val="18"/>
          <w:szCs w:val="18"/>
        </w:rPr>
        <w:t>Verklaring van ontvangst toegangspas</w:t>
      </w:r>
      <w:r>
        <w:rPr>
          <w:rFonts w:ascii="Verdana" w:hAnsi="Verdana"/>
          <w:sz w:val="18"/>
          <w:szCs w:val="18"/>
        </w:rPr>
        <w:t>.</w:t>
      </w:r>
    </w:p>
    <w:p w:rsidR="008F581E" w:rsidRDefault="008F581E" w:rsidP="00095D7F">
      <w:pPr>
        <w:spacing w:after="0" w:line="240" w:lineRule="auto"/>
        <w:ind w:left="708"/>
        <w:contextualSpacing/>
        <w:rPr>
          <w:rFonts w:ascii="Verdana" w:hAnsi="Verdana"/>
          <w:sz w:val="18"/>
          <w:szCs w:val="18"/>
        </w:rPr>
      </w:pPr>
      <w:r>
        <w:rPr>
          <w:rFonts w:ascii="Verdana" w:hAnsi="Verdana"/>
          <w:sz w:val="18"/>
          <w:szCs w:val="18"/>
        </w:rPr>
        <w:t xml:space="preserve">De leden ondertekenen allen </w:t>
      </w:r>
      <w:r w:rsidR="00FA33E6">
        <w:rPr>
          <w:rFonts w:ascii="Verdana" w:hAnsi="Verdana"/>
          <w:sz w:val="18"/>
          <w:szCs w:val="18"/>
        </w:rPr>
        <w:t>een gewijzigde ontvangstver</w:t>
      </w:r>
      <w:r>
        <w:rPr>
          <w:rFonts w:ascii="Verdana" w:hAnsi="Verdana"/>
          <w:sz w:val="18"/>
          <w:szCs w:val="18"/>
        </w:rPr>
        <w:t xml:space="preserve">klaring. </w:t>
      </w:r>
      <w:bookmarkStart w:id="0" w:name="_GoBack"/>
      <w:bookmarkEnd w:id="0"/>
    </w:p>
    <w:p w:rsidR="001B3666" w:rsidRPr="001B3666" w:rsidRDefault="001B3666" w:rsidP="00095D7F">
      <w:pPr>
        <w:spacing w:after="0" w:line="240" w:lineRule="auto"/>
        <w:contextualSpacing/>
        <w:rPr>
          <w:rFonts w:ascii="Verdana" w:hAnsi="Verdana"/>
          <w:b/>
          <w:sz w:val="18"/>
          <w:szCs w:val="18"/>
        </w:rPr>
      </w:pPr>
      <w:r w:rsidRPr="001B3666">
        <w:rPr>
          <w:rFonts w:ascii="Verdana" w:hAnsi="Verdana"/>
          <w:b/>
          <w:sz w:val="18"/>
          <w:szCs w:val="18"/>
        </w:rPr>
        <w:t>Sluiting:</w:t>
      </w:r>
    </w:p>
    <w:p w:rsidR="001B3666" w:rsidRDefault="001B3666" w:rsidP="00095D7F">
      <w:pPr>
        <w:spacing w:after="0" w:line="240" w:lineRule="auto"/>
        <w:ind w:left="708"/>
        <w:contextualSpacing/>
        <w:rPr>
          <w:rFonts w:ascii="Verdana" w:hAnsi="Verdana"/>
          <w:sz w:val="18"/>
          <w:szCs w:val="18"/>
        </w:rPr>
      </w:pPr>
      <w:r>
        <w:rPr>
          <w:rFonts w:ascii="Verdana" w:hAnsi="Verdana"/>
          <w:sz w:val="18"/>
          <w:szCs w:val="18"/>
        </w:rPr>
        <w:t xml:space="preserve">Nadat de actielijst is besproken en de planning voor de </w:t>
      </w:r>
      <w:proofErr w:type="spellStart"/>
      <w:r>
        <w:rPr>
          <w:rFonts w:ascii="Verdana" w:hAnsi="Verdana"/>
          <w:sz w:val="18"/>
          <w:szCs w:val="18"/>
        </w:rPr>
        <w:t>heidedag</w:t>
      </w:r>
      <w:proofErr w:type="spellEnd"/>
      <w:r>
        <w:rPr>
          <w:rFonts w:ascii="Verdana" w:hAnsi="Verdana"/>
          <w:sz w:val="18"/>
          <w:szCs w:val="18"/>
        </w:rPr>
        <w:t xml:space="preserve"> in het Reeuwijks Hout is vastgesteld wordt de vergadering gesloten.</w:t>
      </w:r>
    </w:p>
    <w:p w:rsidR="001B3666" w:rsidRPr="008F581E" w:rsidRDefault="001B3666" w:rsidP="00095D7F">
      <w:pPr>
        <w:spacing w:after="0" w:line="240" w:lineRule="auto"/>
        <w:ind w:left="708"/>
        <w:contextualSpacing/>
        <w:rPr>
          <w:rFonts w:ascii="Verdana" w:hAnsi="Verdana"/>
          <w:sz w:val="18"/>
          <w:szCs w:val="18"/>
        </w:rPr>
      </w:pPr>
    </w:p>
    <w:p w:rsidR="008F581E" w:rsidRPr="008F581E" w:rsidRDefault="008F581E" w:rsidP="00095D7F">
      <w:pPr>
        <w:spacing w:after="0" w:line="240" w:lineRule="auto"/>
        <w:contextualSpacing/>
        <w:rPr>
          <w:rFonts w:ascii="Verdana" w:hAnsi="Verdana"/>
          <w:sz w:val="18"/>
          <w:szCs w:val="18"/>
        </w:rPr>
      </w:pPr>
    </w:p>
    <w:p w:rsidR="000678AF" w:rsidRPr="00AB729B" w:rsidRDefault="000678AF" w:rsidP="00095D7F">
      <w:pPr>
        <w:spacing w:after="0" w:line="240" w:lineRule="auto"/>
        <w:contextualSpacing/>
        <w:rPr>
          <w:rFonts w:ascii="Verdana" w:hAnsi="Verdana"/>
          <w:sz w:val="18"/>
          <w:szCs w:val="18"/>
        </w:rPr>
      </w:pPr>
    </w:p>
    <w:p w:rsidR="00AB729B" w:rsidRPr="00AB729B" w:rsidRDefault="00AB729B" w:rsidP="00095D7F">
      <w:pPr>
        <w:spacing w:after="0" w:line="240" w:lineRule="auto"/>
        <w:contextualSpacing/>
      </w:pPr>
    </w:p>
    <w:sectPr w:rsidR="00AB729B" w:rsidRPr="00AB7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E7302"/>
    <w:multiLevelType w:val="hybridMultilevel"/>
    <w:tmpl w:val="B7BE7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7F446D"/>
    <w:multiLevelType w:val="hybridMultilevel"/>
    <w:tmpl w:val="79CC1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9B"/>
    <w:rsid w:val="000678AF"/>
    <w:rsid w:val="00092125"/>
    <w:rsid w:val="00095D7F"/>
    <w:rsid w:val="000A368A"/>
    <w:rsid w:val="00136557"/>
    <w:rsid w:val="00154FEA"/>
    <w:rsid w:val="001B1EEB"/>
    <w:rsid w:val="001B3666"/>
    <w:rsid w:val="002751AC"/>
    <w:rsid w:val="00282538"/>
    <w:rsid w:val="00344B19"/>
    <w:rsid w:val="004A4D8A"/>
    <w:rsid w:val="00550823"/>
    <w:rsid w:val="00583E2F"/>
    <w:rsid w:val="005845F0"/>
    <w:rsid w:val="005B2C7C"/>
    <w:rsid w:val="005C72F1"/>
    <w:rsid w:val="006B543F"/>
    <w:rsid w:val="006E01A6"/>
    <w:rsid w:val="00734E56"/>
    <w:rsid w:val="00750AF2"/>
    <w:rsid w:val="00776061"/>
    <w:rsid w:val="007C1D71"/>
    <w:rsid w:val="007F4B8A"/>
    <w:rsid w:val="008F581E"/>
    <w:rsid w:val="009202B7"/>
    <w:rsid w:val="0092509C"/>
    <w:rsid w:val="009775C8"/>
    <w:rsid w:val="009B7EA7"/>
    <w:rsid w:val="009D210F"/>
    <w:rsid w:val="00A03A8A"/>
    <w:rsid w:val="00A05341"/>
    <w:rsid w:val="00A520E0"/>
    <w:rsid w:val="00A718D8"/>
    <w:rsid w:val="00AB729B"/>
    <w:rsid w:val="00AF2612"/>
    <w:rsid w:val="00B52C34"/>
    <w:rsid w:val="00BB0496"/>
    <w:rsid w:val="00BC0A7F"/>
    <w:rsid w:val="00BC32F9"/>
    <w:rsid w:val="00BE5B9F"/>
    <w:rsid w:val="00BE6B04"/>
    <w:rsid w:val="00C12320"/>
    <w:rsid w:val="00C21451"/>
    <w:rsid w:val="00C65568"/>
    <w:rsid w:val="00C91BC0"/>
    <w:rsid w:val="00D20BE4"/>
    <w:rsid w:val="00E964F5"/>
    <w:rsid w:val="00EC64CE"/>
    <w:rsid w:val="00F226AF"/>
    <w:rsid w:val="00FA33E6"/>
    <w:rsid w:val="00FA6A07"/>
    <w:rsid w:val="00FB50C2"/>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72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29B"/>
    <w:rPr>
      <w:rFonts w:ascii="Tahoma" w:hAnsi="Tahoma" w:cs="Tahoma"/>
      <w:sz w:val="16"/>
      <w:szCs w:val="16"/>
    </w:rPr>
  </w:style>
  <w:style w:type="paragraph" w:styleId="Lijstalinea">
    <w:name w:val="List Paragraph"/>
    <w:basedOn w:val="Standaard"/>
    <w:uiPriority w:val="34"/>
    <w:qFormat/>
    <w:rsid w:val="00C65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72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29B"/>
    <w:rPr>
      <w:rFonts w:ascii="Tahoma" w:hAnsi="Tahoma" w:cs="Tahoma"/>
      <w:sz w:val="16"/>
      <w:szCs w:val="16"/>
    </w:rPr>
  </w:style>
  <w:style w:type="paragraph" w:styleId="Lijstalinea">
    <w:name w:val="List Paragraph"/>
    <w:basedOn w:val="Standaard"/>
    <w:uiPriority w:val="34"/>
    <w:qFormat/>
    <w:rsid w:val="00C6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3</cp:revision>
  <dcterms:created xsi:type="dcterms:W3CDTF">2017-10-23T12:27:00Z</dcterms:created>
  <dcterms:modified xsi:type="dcterms:W3CDTF">2017-10-23T12:31:00Z</dcterms:modified>
</cp:coreProperties>
</file>