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D687" w14:textId="77777777" w:rsidR="008A5193" w:rsidRDefault="00B55248">
      <w:r>
        <w:rPr>
          <w:noProof/>
        </w:rPr>
        <w:drawing>
          <wp:inline distT="0" distB="0" distL="0" distR="0" wp14:anchorId="12CC69AB" wp14:editId="46FE7261">
            <wp:extent cx="5760720" cy="1242753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D0C9" w14:textId="77777777" w:rsidR="00B55248" w:rsidRDefault="00B55248"/>
    <w:p w14:paraId="78FC7D64" w14:textId="77777777" w:rsidR="00B55248" w:rsidRDefault="00B55248">
      <w:r>
        <w:t>Agenda voor de zoom vergadering van de GASD op donderdag 18 maart . Aanvang 13.30 en de beoogde eindtijd is 16.30 uur.</w:t>
      </w:r>
    </w:p>
    <w:p w14:paraId="09636562" w14:textId="77777777" w:rsidR="00B55248" w:rsidRDefault="00B55248"/>
    <w:p w14:paraId="45352469" w14:textId="77777777" w:rsidR="00B55248" w:rsidRDefault="00B55248" w:rsidP="00B55248">
      <w:pPr>
        <w:pStyle w:val="Lijstalinea"/>
        <w:numPr>
          <w:ilvl w:val="0"/>
          <w:numId w:val="1"/>
        </w:numPr>
      </w:pPr>
      <w:r>
        <w:t>Opening, mededelingen en vaststelling agenda.</w:t>
      </w:r>
    </w:p>
    <w:p w14:paraId="22C2B8BF" w14:textId="5B350943" w:rsidR="00226F91" w:rsidRDefault="00226F91" w:rsidP="00B55248">
      <w:pPr>
        <w:pStyle w:val="Lijstalinea"/>
        <w:numPr>
          <w:ilvl w:val="0"/>
          <w:numId w:val="1"/>
        </w:numPr>
      </w:pPr>
      <w:r>
        <w:t xml:space="preserve">Van 13.45 tot 14.30 uur: Voortgang van het programma “naar een nieuwe sociale dienst”. Toelichting door </w:t>
      </w:r>
      <w:r w:rsidR="00C84D75">
        <w:t xml:space="preserve">de verantwoordelijk ambtenaar plus enkele collega’s. </w:t>
      </w:r>
    </w:p>
    <w:p w14:paraId="233640BE" w14:textId="77777777" w:rsidR="00B55248" w:rsidRDefault="00B55248" w:rsidP="00B55248">
      <w:pPr>
        <w:pStyle w:val="Lijstalinea"/>
        <w:numPr>
          <w:ilvl w:val="0"/>
          <w:numId w:val="1"/>
        </w:numPr>
      </w:pPr>
      <w:r>
        <w:t>Verslag van de februari vergadering van de GASD</w:t>
      </w:r>
    </w:p>
    <w:p w14:paraId="735E8C31" w14:textId="77777777" w:rsidR="00B55248" w:rsidRDefault="00B55248" w:rsidP="00B55248">
      <w:pPr>
        <w:pStyle w:val="Lijstalinea"/>
        <w:numPr>
          <w:ilvl w:val="0"/>
          <w:numId w:val="1"/>
        </w:numPr>
      </w:pPr>
      <w:r>
        <w:t>Impressie van de GCR vergadering van 18 maart 2021.</w:t>
      </w:r>
    </w:p>
    <w:p w14:paraId="0D352578" w14:textId="77777777" w:rsidR="00B55248" w:rsidRDefault="00B55248" w:rsidP="00B55248">
      <w:pPr>
        <w:pStyle w:val="Lijstalinea"/>
        <w:numPr>
          <w:ilvl w:val="0"/>
          <w:numId w:val="1"/>
        </w:numPr>
      </w:pPr>
      <w:r>
        <w:t>Ontvangen reactie van de gemeente op ons advies bijzondere bijstand.</w:t>
      </w:r>
    </w:p>
    <w:p w14:paraId="4AEB3533" w14:textId="25D32755" w:rsidR="00B55248" w:rsidRDefault="00226F91" w:rsidP="00B55248">
      <w:pPr>
        <w:pStyle w:val="Lijstalinea"/>
        <w:numPr>
          <w:ilvl w:val="0"/>
          <w:numId w:val="1"/>
        </w:numPr>
      </w:pPr>
      <w:r>
        <w:t xml:space="preserve">Rond 15.00 uur: De GASD gaat met </w:t>
      </w:r>
      <w:r w:rsidR="00C84D75">
        <w:t xml:space="preserve">de directeur van </w:t>
      </w:r>
      <w:proofErr w:type="spellStart"/>
      <w:r w:rsidR="00C84D75">
        <w:t>Promen</w:t>
      </w:r>
      <w:proofErr w:type="spellEnd"/>
      <w:r w:rsidR="00C84D75">
        <w:t xml:space="preserve">, </w:t>
      </w:r>
      <w:r>
        <w:t xml:space="preserve">Frank </w:t>
      </w:r>
      <w:proofErr w:type="spellStart"/>
      <w:r>
        <w:t>Rossel</w:t>
      </w:r>
      <w:proofErr w:type="spellEnd"/>
      <w:r w:rsidR="00C84D75">
        <w:t>,</w:t>
      </w:r>
      <w:r>
        <w:t xml:space="preserve"> in gesprek over “de onderkant van de arbeidsmarkt” en de mogelijke rol van Promen bij de participatiebevordering van statushouders in relatie tot de nieuwe wet inburgering.</w:t>
      </w:r>
    </w:p>
    <w:p w14:paraId="3C64BFBE" w14:textId="77777777" w:rsidR="00226F91" w:rsidRDefault="00226F91" w:rsidP="00B55248">
      <w:pPr>
        <w:pStyle w:val="Lijstalinea"/>
        <w:numPr>
          <w:ilvl w:val="0"/>
          <w:numId w:val="1"/>
        </w:numPr>
      </w:pPr>
      <w:r>
        <w:t>Jeugd en WMO, de nieuwe adviesaanvraag.</w:t>
      </w:r>
    </w:p>
    <w:p w14:paraId="001CAA2E" w14:textId="77777777" w:rsidR="00226F91" w:rsidRDefault="00226F91" w:rsidP="00B55248">
      <w:pPr>
        <w:pStyle w:val="Lijstalinea"/>
        <w:numPr>
          <w:ilvl w:val="0"/>
          <w:numId w:val="1"/>
        </w:numPr>
      </w:pPr>
      <w:r>
        <w:t>Planning bijeenkomst GCR en GASD rond het thema toezicht.</w:t>
      </w:r>
    </w:p>
    <w:p w14:paraId="66B94521" w14:textId="77777777" w:rsidR="00226F91" w:rsidRDefault="00226F91" w:rsidP="00B55248">
      <w:pPr>
        <w:pStyle w:val="Lijstalinea"/>
        <w:numPr>
          <w:ilvl w:val="0"/>
          <w:numId w:val="1"/>
        </w:numPr>
      </w:pPr>
      <w:r>
        <w:t>Verslag van bezochte bijeenkomsten en andere te delen wetenswaardigheden.</w:t>
      </w:r>
    </w:p>
    <w:p w14:paraId="6C9DF973" w14:textId="77777777" w:rsidR="00226F91" w:rsidRDefault="00226F91" w:rsidP="00B55248">
      <w:pPr>
        <w:pStyle w:val="Lijstalinea"/>
        <w:numPr>
          <w:ilvl w:val="0"/>
          <w:numId w:val="1"/>
        </w:numPr>
      </w:pPr>
      <w:r>
        <w:t>Sluiting.</w:t>
      </w:r>
    </w:p>
    <w:p w14:paraId="03779FAD" w14:textId="77777777" w:rsidR="00B55248" w:rsidRDefault="00B55248"/>
    <w:p w14:paraId="1F355CBB" w14:textId="77777777" w:rsidR="00B55248" w:rsidRDefault="00B55248"/>
    <w:p w14:paraId="5D334434" w14:textId="77777777" w:rsidR="00B55248" w:rsidRDefault="00B55248"/>
    <w:sectPr w:rsidR="00B5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C3373"/>
    <w:multiLevelType w:val="hybridMultilevel"/>
    <w:tmpl w:val="EBF267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8"/>
    <w:rsid w:val="00226F91"/>
    <w:rsid w:val="008A5193"/>
    <w:rsid w:val="00B55248"/>
    <w:rsid w:val="00C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115"/>
  <w15:chartTrackingRefBased/>
  <w15:docId w15:val="{2D484EBB-8D41-4846-8800-A11E1AB3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Klein</dc:creator>
  <cp:keywords/>
  <dc:description/>
  <cp:lastModifiedBy>Marion van Leeuwen</cp:lastModifiedBy>
  <cp:revision>2</cp:revision>
  <dcterms:created xsi:type="dcterms:W3CDTF">2021-03-12T15:06:00Z</dcterms:created>
  <dcterms:modified xsi:type="dcterms:W3CDTF">2021-03-12T15:06:00Z</dcterms:modified>
</cp:coreProperties>
</file>