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C1C6" w14:textId="277175CD" w:rsidR="00104BC9" w:rsidRDefault="0059450D">
      <w:r>
        <w:rPr>
          <w:noProof/>
        </w:rPr>
        <w:drawing>
          <wp:inline distT="0" distB="0" distL="0" distR="0" wp14:anchorId="46C10167" wp14:editId="7496F1A2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B51F" w14:textId="4F20FAEB" w:rsidR="0059450D" w:rsidRDefault="0059450D"/>
    <w:p w14:paraId="3F46D9FF" w14:textId="77777777" w:rsidR="00161C8F" w:rsidRPr="0059450D" w:rsidRDefault="00161C8F">
      <w:pPr>
        <w:rPr>
          <w:b/>
          <w:bCs/>
        </w:rPr>
      </w:pPr>
    </w:p>
    <w:p w14:paraId="1038AC67" w14:textId="4681A1D4" w:rsidR="0059450D" w:rsidRDefault="0059450D">
      <w:r w:rsidRPr="0059450D">
        <w:rPr>
          <w:b/>
          <w:bCs/>
        </w:rPr>
        <w:t xml:space="preserve">Verslag van de vergadering van 23 september 2021 in </w:t>
      </w:r>
      <w:r>
        <w:rPr>
          <w:b/>
          <w:bCs/>
        </w:rPr>
        <w:t xml:space="preserve">Sociëteit </w:t>
      </w:r>
      <w:r w:rsidRPr="0059450D">
        <w:rPr>
          <w:b/>
          <w:bCs/>
        </w:rPr>
        <w:t>Concordia.</w:t>
      </w:r>
    </w:p>
    <w:p w14:paraId="76AF702B" w14:textId="2C1D4FBC" w:rsidR="0059450D" w:rsidRDefault="0059450D">
      <w:r>
        <w:t>Alle leden van de GASD zijn aanwezig, namens de GCR wordt de vergadering bijgewoond door Adriaan Horrevoets.</w:t>
      </w:r>
    </w:p>
    <w:p w14:paraId="7B889E29" w14:textId="290A2808" w:rsidR="0059450D" w:rsidRDefault="0059450D"/>
    <w:p w14:paraId="05AE8039" w14:textId="2FA2222B" w:rsidR="0059450D" w:rsidRDefault="0059450D" w:rsidP="0059450D">
      <w:pPr>
        <w:pStyle w:val="Lijstalinea"/>
        <w:numPr>
          <w:ilvl w:val="0"/>
          <w:numId w:val="1"/>
        </w:numPr>
      </w:pPr>
      <w:r>
        <w:t>Opening</w:t>
      </w:r>
      <w:r w:rsidR="00457416">
        <w:t>, vaststelling agenda en mededelingen</w:t>
      </w:r>
    </w:p>
    <w:p w14:paraId="20973A08" w14:textId="3B49A978" w:rsidR="0059450D" w:rsidRDefault="0059450D" w:rsidP="0059450D">
      <w:pPr>
        <w:pStyle w:val="Lijstalinea"/>
      </w:pPr>
      <w:r>
        <w:t xml:space="preserve">Tegen de achtergrond van een vroege herfstzon opent de voorzitter de vergadering die, voor deze gelegenheid, plaatsvindt in een gelagkamer </w:t>
      </w:r>
      <w:r w:rsidR="002068B6">
        <w:t>van sociëteit Concordia</w:t>
      </w:r>
      <w:r w:rsidR="00F20958">
        <w:t xml:space="preserve">. </w:t>
      </w:r>
      <w:r w:rsidR="00DC187A">
        <w:t xml:space="preserve"> E</w:t>
      </w:r>
      <w:r w:rsidR="002068B6">
        <w:t>en vertrek</w:t>
      </w:r>
      <w:r w:rsidR="00DC187A">
        <w:t xml:space="preserve"> overigens</w:t>
      </w:r>
      <w:r w:rsidR="002068B6">
        <w:t xml:space="preserve"> </w:t>
      </w:r>
      <w:r>
        <w:t xml:space="preserve">met imposante afmetingen. </w:t>
      </w:r>
      <w:r w:rsidR="002068B6">
        <w:t xml:space="preserve">De architectonische intentie leek toch veel eerder te zijn ingegeven door het maken indruk dan dat de zorg </w:t>
      </w:r>
      <w:r w:rsidR="00487BAC">
        <w:t xml:space="preserve">zozeer </w:t>
      </w:r>
      <w:r w:rsidR="002068B6">
        <w:t xml:space="preserve">uitging naar de akoestiek. Dat maakt weer dat dit verslag voor een deel is gebaseerd op visuele </w:t>
      </w:r>
      <w:r w:rsidR="00B44A1A">
        <w:t>–</w:t>
      </w:r>
      <w:r w:rsidR="002068B6">
        <w:t xml:space="preserve"> </w:t>
      </w:r>
      <w:r w:rsidR="00B44A1A">
        <w:t xml:space="preserve">en </w:t>
      </w:r>
      <w:r w:rsidR="002068B6">
        <w:t>meer dan auditieve - waarneming.</w:t>
      </w:r>
    </w:p>
    <w:p w14:paraId="7802A9E2" w14:textId="77777777" w:rsidR="00457416" w:rsidRDefault="00457416" w:rsidP="0059450D">
      <w:pPr>
        <w:pStyle w:val="Lijstalinea"/>
      </w:pPr>
    </w:p>
    <w:p w14:paraId="2D001172" w14:textId="030112B1" w:rsidR="002068B6" w:rsidRDefault="00457416" w:rsidP="0059450D">
      <w:pPr>
        <w:pStyle w:val="Lijstalinea"/>
      </w:pPr>
      <w:r>
        <w:t>Mededelingen:</w:t>
      </w:r>
    </w:p>
    <w:p w14:paraId="5B36C07A" w14:textId="444CD78D" w:rsidR="00457416" w:rsidRDefault="00457416" w:rsidP="00457416">
      <w:pPr>
        <w:pStyle w:val="Lijstalinea"/>
        <w:numPr>
          <w:ilvl w:val="0"/>
          <w:numId w:val="2"/>
        </w:numPr>
      </w:pPr>
      <w:r>
        <w:t>De accountwijzigingen blijken lastig, de webmaster is te consulteren.</w:t>
      </w:r>
    </w:p>
    <w:p w14:paraId="52F617B6" w14:textId="29EB8F2E" w:rsidR="00457416" w:rsidRDefault="00457416" w:rsidP="00457416">
      <w:pPr>
        <w:pStyle w:val="Lijstalinea"/>
        <w:numPr>
          <w:ilvl w:val="0"/>
          <w:numId w:val="2"/>
        </w:numPr>
      </w:pPr>
      <w:r>
        <w:t>Ton heeft voor een ieder het boekwerk: “zo werkt het sociaal domein” besteld en we kunnen dat binnenkort tegemoet zien.</w:t>
      </w:r>
    </w:p>
    <w:p w14:paraId="4CE0AE1A" w14:textId="5E7508F3" w:rsidR="00457416" w:rsidRDefault="00457416" w:rsidP="00457416">
      <w:pPr>
        <w:pStyle w:val="Lijstalinea"/>
        <w:numPr>
          <w:ilvl w:val="0"/>
          <w:numId w:val="2"/>
        </w:numPr>
      </w:pPr>
      <w:r>
        <w:t>Op 6 oktober zal in de gemeenteraad de afrondende bespreking plaatsvinden rond Jeugd en WMO waarover wij een advies hebben geschreven.</w:t>
      </w:r>
    </w:p>
    <w:p w14:paraId="4AE52DEA" w14:textId="6F007CBF" w:rsidR="00457416" w:rsidRDefault="00457416" w:rsidP="00457416">
      <w:pPr>
        <w:pStyle w:val="Lijstalinea"/>
        <w:numPr>
          <w:ilvl w:val="0"/>
          <w:numId w:val="2"/>
        </w:numPr>
      </w:pPr>
      <w:r>
        <w:t>Lia Do</w:t>
      </w:r>
      <w:r w:rsidR="000B56EF">
        <w:t>n</w:t>
      </w:r>
      <w:r>
        <w:t>kers spreekt op 15 november aanstaande.</w:t>
      </w:r>
      <w:r w:rsidR="000B56EF">
        <w:t xml:space="preserve"> Men kan zich nog voor deze bijeenkomst aanmelden.</w:t>
      </w:r>
    </w:p>
    <w:p w14:paraId="00BEA753" w14:textId="5B8B6CFC" w:rsidR="000B56EF" w:rsidRDefault="000B56EF" w:rsidP="00457416">
      <w:pPr>
        <w:pStyle w:val="Lijstalinea"/>
        <w:numPr>
          <w:ilvl w:val="0"/>
          <w:numId w:val="2"/>
        </w:numPr>
      </w:pPr>
      <w:r>
        <w:t xml:space="preserve">Herman stelt voor de postbus GASD/GCR op te heffen aangezien daar sporadisch post wordt aangetroffen. Mocht er toch post </w:t>
      </w:r>
      <w:r w:rsidR="001E686A">
        <w:t>moeten worden verzonden,</w:t>
      </w:r>
      <w:r>
        <w:t xml:space="preserve"> </w:t>
      </w:r>
      <w:r w:rsidR="00AE1D8B">
        <w:t>die onmogelijk digitaal kan worden ver</w:t>
      </w:r>
      <w:r w:rsidR="00852132">
        <w:t>stuurd</w:t>
      </w:r>
      <w:r w:rsidR="001E686A">
        <w:t>,</w:t>
      </w:r>
      <w:r>
        <w:t xml:space="preserve"> dan kan daartoe het </w:t>
      </w:r>
      <w:r w:rsidR="00E44BD1">
        <w:t>privé</w:t>
      </w:r>
      <w:r>
        <w:t xml:space="preserve">adres van de </w:t>
      </w:r>
      <w:r w:rsidR="00E44BD1">
        <w:t>secretarissen</w:t>
      </w:r>
      <w:r>
        <w:t xml:space="preserve"> worden benut</w:t>
      </w:r>
      <w:r w:rsidR="00E44BD1">
        <w:t>.</w:t>
      </w:r>
    </w:p>
    <w:p w14:paraId="337A86B8" w14:textId="7E8F1B6E" w:rsidR="00457416" w:rsidRDefault="00457416" w:rsidP="0059450D">
      <w:pPr>
        <w:pStyle w:val="Lijstalinea"/>
      </w:pPr>
    </w:p>
    <w:p w14:paraId="531C3BF4" w14:textId="1D64E98C" w:rsidR="00457416" w:rsidRDefault="00457416" w:rsidP="00457416">
      <w:pPr>
        <w:pStyle w:val="Lijstalinea"/>
        <w:numPr>
          <w:ilvl w:val="0"/>
          <w:numId w:val="1"/>
        </w:numPr>
      </w:pPr>
      <w:r>
        <w:t>Impressie van de vergadering van de GCR van 23 september 2021.</w:t>
      </w:r>
    </w:p>
    <w:p w14:paraId="436062F5" w14:textId="59A53DE8" w:rsidR="0062098D" w:rsidRDefault="00B42662" w:rsidP="0062098D">
      <w:pPr>
        <w:pStyle w:val="Lijstalinea"/>
      </w:pPr>
      <w:r>
        <w:t xml:space="preserve">In de GCR is, naast tal van andere zaken, </w:t>
      </w:r>
      <w:r w:rsidR="00D40D57">
        <w:t xml:space="preserve">stilgestaan bij het vorm te geven beleid rond het PGB. </w:t>
      </w:r>
      <w:r w:rsidR="00D6172A">
        <w:t xml:space="preserve">Kennis over dit onderwerp is te vergaren bij </w:t>
      </w:r>
      <w:r w:rsidR="00FE5A26">
        <w:t>de organisatie P</w:t>
      </w:r>
      <w:r w:rsidR="00D6172A">
        <w:t>er Saldo en bij de GCR zelf</w:t>
      </w:r>
      <w:r w:rsidR="001F5EC7">
        <w:t xml:space="preserve">. Er heerst overigens een zeker vermoeden dat </w:t>
      </w:r>
      <w:r w:rsidR="00430D4C">
        <w:t>het kennisniveau</w:t>
      </w:r>
      <w:r w:rsidR="009E2E60">
        <w:t xml:space="preserve"> op dit onderwerp</w:t>
      </w:r>
      <w:r w:rsidR="00430D4C">
        <w:t xml:space="preserve"> binnen de poorten van het Huis van de Stad niet op alle niveaus toereikend is.</w:t>
      </w:r>
    </w:p>
    <w:p w14:paraId="3300927C" w14:textId="405C04A6" w:rsidR="00255E6D" w:rsidRDefault="00255E6D" w:rsidP="0062098D">
      <w:pPr>
        <w:pStyle w:val="Lijstalinea"/>
      </w:pPr>
      <w:r>
        <w:t>Voorts wordt melding gemaakt van prob</w:t>
      </w:r>
      <w:r w:rsidR="00B71ED6">
        <w:t xml:space="preserve">lemen rond de sociaal makelaars. </w:t>
      </w:r>
      <w:r w:rsidR="00DF6FC8">
        <w:t>De berichten daaromtrent geven aanleiding de directeur van het sociaal te</w:t>
      </w:r>
      <w:r w:rsidR="007F1E3C">
        <w:t xml:space="preserve">am </w:t>
      </w:r>
      <w:r w:rsidR="00DF6FC8">
        <w:t>weer eens uit te nodigen voor een vergadering van de GASD.</w:t>
      </w:r>
    </w:p>
    <w:p w14:paraId="62C6E936" w14:textId="76EDA399" w:rsidR="00DF6FC8" w:rsidRDefault="00DF6FC8" w:rsidP="0062098D">
      <w:pPr>
        <w:pStyle w:val="Lijstalinea"/>
      </w:pPr>
      <w:r>
        <w:t>Voor het overige wordt</w:t>
      </w:r>
      <w:r w:rsidR="007F1E3C">
        <w:t>,</w:t>
      </w:r>
      <w:r>
        <w:t xml:space="preserve"> volledigheidshalve</w:t>
      </w:r>
      <w:r w:rsidR="007F1E3C">
        <w:t>,</w:t>
      </w:r>
      <w:r>
        <w:t xml:space="preserve"> verwezen naar het, in een later stadium, </w:t>
      </w:r>
      <w:r w:rsidR="007F1E3C">
        <w:t>toe te zenden verslag van de GCR-vergadering.</w:t>
      </w:r>
    </w:p>
    <w:p w14:paraId="15AA2756" w14:textId="77777777" w:rsidR="00370C4B" w:rsidRDefault="00370C4B" w:rsidP="0062098D">
      <w:pPr>
        <w:pStyle w:val="Lijstalinea"/>
      </w:pPr>
    </w:p>
    <w:p w14:paraId="03690793" w14:textId="2C496A3C" w:rsidR="00370C4B" w:rsidRDefault="00370C4B" w:rsidP="00370C4B">
      <w:pPr>
        <w:pStyle w:val="Lijstalinea"/>
        <w:numPr>
          <w:ilvl w:val="0"/>
          <w:numId w:val="1"/>
        </w:numPr>
      </w:pPr>
      <w:r>
        <w:lastRenderedPageBreak/>
        <w:t xml:space="preserve">Vaststelling van het verslag van de GASD-vergadering van </w:t>
      </w:r>
      <w:r w:rsidR="00826518">
        <w:t>juli 20</w:t>
      </w:r>
      <w:r w:rsidR="009E61B0">
        <w:t>21.</w:t>
      </w:r>
    </w:p>
    <w:p w14:paraId="47DD5270" w14:textId="2924D50F" w:rsidR="00FD076A" w:rsidRDefault="00713227" w:rsidP="009E61B0">
      <w:pPr>
        <w:pStyle w:val="Lijstalinea"/>
      </w:pPr>
      <w:r>
        <w:t xml:space="preserve">De bespreking van het verslag ken inmiddels een zeker ingeslepen patroon waarin </w:t>
      </w:r>
      <w:r w:rsidR="00A3373E">
        <w:t>er uiter</w:t>
      </w:r>
      <w:r w:rsidR="00EE6FAB">
        <w:t xml:space="preserve">st marginale opmerkingen worden geplaatst ( komma vergeten, </w:t>
      </w:r>
      <w:r w:rsidR="00B904C5">
        <w:t>typefoutje</w:t>
      </w:r>
      <w:r w:rsidR="000829D6">
        <w:t>) waar</w:t>
      </w:r>
      <w:r w:rsidR="0065105F">
        <w:t>van de inbrenger zelden vindt dat het verslag gewijzigd moet worden.</w:t>
      </w:r>
      <w:r w:rsidR="00F36549">
        <w:t xml:space="preserve"> Het verslag wordt </w:t>
      </w:r>
      <w:r w:rsidR="00BF6EB3">
        <w:t xml:space="preserve">daarna </w:t>
      </w:r>
      <w:r w:rsidR="00F36549">
        <w:t>veelal ongewijzigd vastgesteld met dank aan de secretaris en hulde voor</w:t>
      </w:r>
      <w:r w:rsidR="00BF6EB3">
        <w:t xml:space="preserve"> </w:t>
      </w:r>
      <w:r w:rsidR="00F36549">
        <w:t xml:space="preserve">het licht </w:t>
      </w:r>
      <w:r w:rsidR="00BF6EB3">
        <w:t>archaïsch taalgebruik.</w:t>
      </w:r>
      <w:r w:rsidR="001E43F9">
        <w:t xml:space="preserve"> </w:t>
      </w:r>
      <w:r w:rsidR="00264BF2">
        <w:t>Slechts een beperkt aantal keren wordt de secretaris ruim voor de vergadering geïnformeerd over gewenste wijzigingen</w:t>
      </w:r>
      <w:r w:rsidR="00FD076A">
        <w:t xml:space="preserve"> in het verslag</w:t>
      </w:r>
      <w:r w:rsidR="00035EEA">
        <w:t xml:space="preserve"> hetgeen </w:t>
      </w:r>
      <w:r w:rsidR="00D04144">
        <w:t>een, zeker voor de secretaris,  te verkiezen werkwijze is</w:t>
      </w:r>
    </w:p>
    <w:p w14:paraId="177D44BC" w14:textId="1DDD24E6" w:rsidR="009E61B0" w:rsidRDefault="001E43F9" w:rsidP="009E61B0">
      <w:pPr>
        <w:pStyle w:val="Lijstalinea"/>
      </w:pPr>
      <w:r>
        <w:t>Opmerkelijk is dat een enkel lid aangeeft het verslag nooit te lezen.</w:t>
      </w:r>
    </w:p>
    <w:p w14:paraId="3CEEA5F5" w14:textId="2A618930" w:rsidR="001E43F9" w:rsidRDefault="001E43F9" w:rsidP="009E61B0">
      <w:pPr>
        <w:pStyle w:val="Lijstalinea"/>
      </w:pPr>
    </w:p>
    <w:p w14:paraId="7AD8C077" w14:textId="5AF7D6FD" w:rsidR="001E43F9" w:rsidRDefault="00FC25CC" w:rsidP="001E43F9">
      <w:pPr>
        <w:pStyle w:val="Lijstalinea"/>
        <w:numPr>
          <w:ilvl w:val="0"/>
          <w:numId w:val="1"/>
        </w:numPr>
      </w:pPr>
      <w:r>
        <w:t>Samenwerken in de regio</w:t>
      </w:r>
      <w:r w:rsidR="00E4738E">
        <w:t>.</w:t>
      </w:r>
    </w:p>
    <w:p w14:paraId="70FF8E8F" w14:textId="76289A95" w:rsidR="00E4738E" w:rsidRDefault="00C421D7" w:rsidP="00E4738E">
      <w:pPr>
        <w:pStyle w:val="Lijstalinea"/>
      </w:pPr>
      <w:r>
        <w:t xml:space="preserve">Langs een veel besproken </w:t>
      </w:r>
      <w:r w:rsidR="00DD30D3">
        <w:t xml:space="preserve">route is Guusje de aangewezen persoon om namens de GASD, samen met de voorzitter en de secretaris van de GCR, </w:t>
      </w:r>
      <w:r w:rsidR="00E7571C">
        <w:t xml:space="preserve">de samenwerking met de adviesraden van de ons omringende </w:t>
      </w:r>
      <w:r w:rsidR="003E7622">
        <w:t>adviesraden sociaal domein vorm te geven. Zij organiseert de bijeenkomsten</w:t>
      </w:r>
      <w:r w:rsidR="002D5B03">
        <w:t>.</w:t>
      </w:r>
    </w:p>
    <w:p w14:paraId="0EBF4715" w14:textId="5B16BB55" w:rsidR="002D5B03" w:rsidRDefault="002D5B03" w:rsidP="00E4738E">
      <w:pPr>
        <w:pStyle w:val="Lijstalinea"/>
      </w:pPr>
    </w:p>
    <w:p w14:paraId="121D8964" w14:textId="63EDCAF5" w:rsidR="002D5B03" w:rsidRDefault="00CE0F62" w:rsidP="002D5B03">
      <w:pPr>
        <w:pStyle w:val="Lijstalinea"/>
        <w:numPr>
          <w:ilvl w:val="0"/>
          <w:numId w:val="1"/>
        </w:numPr>
      </w:pPr>
      <w:r>
        <w:t>Reacties op uitgebrachte adviezen.</w:t>
      </w:r>
    </w:p>
    <w:p w14:paraId="34900FD7" w14:textId="1632269B" w:rsidR="00CE0F62" w:rsidRDefault="00CE0F62" w:rsidP="00CE0F62">
      <w:pPr>
        <w:pStyle w:val="Lijstalinea"/>
      </w:pPr>
      <w:r>
        <w:t>Wij hebben recentelijk adviezen uitgebracht over de woon-z</w:t>
      </w:r>
      <w:r w:rsidR="00C75DA3">
        <w:t>or</w:t>
      </w:r>
      <w:r>
        <w:t>gvisie</w:t>
      </w:r>
      <w:r w:rsidR="00FD076A">
        <w:t>, over het re-integratie</w:t>
      </w:r>
      <w:r w:rsidR="00D61989">
        <w:t>beleid en over vroeg signalering van problematische schulden.</w:t>
      </w:r>
      <w:r w:rsidR="00212412">
        <w:t xml:space="preserve"> Er heerst onvrede over de</w:t>
      </w:r>
      <w:r w:rsidR="001B2A02">
        <w:t xml:space="preserve"> reacties van de gemeente. De reactie op de woonzorgvisie kwam er eigenlijk op neer dat ons advies op de stapel van ingebrachte commentaren </w:t>
      </w:r>
      <w:r w:rsidR="000F01A9">
        <w:t xml:space="preserve">is gelegd met een “U hoort nog”. De reactie op het advies </w:t>
      </w:r>
      <w:r w:rsidR="00A01D29">
        <w:t>vroeg signalering</w:t>
      </w:r>
      <w:r w:rsidR="000F01A9">
        <w:t xml:space="preserve"> is</w:t>
      </w:r>
      <w:r w:rsidR="00A01D29">
        <w:t>, ruim na het verstrijken van de beschreven reactie termijn, niet ontvangen.</w:t>
      </w:r>
    </w:p>
    <w:p w14:paraId="1CFFB38B" w14:textId="478E47B3" w:rsidR="00A01D29" w:rsidRDefault="00A01D29" w:rsidP="00CE0F62">
      <w:pPr>
        <w:pStyle w:val="Lijstalinea"/>
      </w:pPr>
      <w:r>
        <w:t xml:space="preserve">Ton </w:t>
      </w:r>
      <w:r w:rsidR="00C2356B">
        <w:t>bezint zich op een schriftelijke reactie.</w:t>
      </w:r>
    </w:p>
    <w:p w14:paraId="5FE32839" w14:textId="288AEE7F" w:rsidR="00E61C93" w:rsidRDefault="00E61C93" w:rsidP="00CE0F62">
      <w:pPr>
        <w:pStyle w:val="Lijstalinea"/>
      </w:pPr>
    </w:p>
    <w:p w14:paraId="74EC452A" w14:textId="0F7A22F6" w:rsidR="00E61C93" w:rsidRDefault="00E06AD9" w:rsidP="00E61C93">
      <w:pPr>
        <w:pStyle w:val="Lijstalinea"/>
        <w:numPr>
          <w:ilvl w:val="0"/>
          <w:numId w:val="1"/>
        </w:numPr>
      </w:pPr>
      <w:r>
        <w:t>Samenlevingsopbouw.</w:t>
      </w:r>
    </w:p>
    <w:p w14:paraId="19C09196" w14:textId="77777777" w:rsidR="003A2FC3" w:rsidRDefault="008614B1" w:rsidP="008614B1">
      <w:pPr>
        <w:pStyle w:val="Lijstalinea"/>
      </w:pPr>
      <w:r>
        <w:t xml:space="preserve">In eerdere adviezen hebben wij stil gestaan bij </w:t>
      </w:r>
      <w:r w:rsidR="00172548">
        <w:t xml:space="preserve">samenlevingsopbouw. </w:t>
      </w:r>
      <w:r w:rsidR="00E77598">
        <w:t>Gouda kent geen gelukkige geschiedenis met het opbouwwerk</w:t>
      </w:r>
      <w:r w:rsidR="00E5432A">
        <w:t xml:space="preserve"> maar het heeft er nu toch alle schijn van dat er geen pogingen gedaan worden het tij te keren. Samenlevingsopbouw is</w:t>
      </w:r>
      <w:r w:rsidR="00EE1DA8">
        <w:t>, als wijze van werken, terug te vinden bij diverse</w:t>
      </w:r>
      <w:r w:rsidR="00311C28">
        <w:t xml:space="preserve"> organisaties die samenlevingsopbouw als integraal deel van het werkwijze aanbieden. </w:t>
      </w:r>
      <w:r w:rsidR="00620E30">
        <w:t xml:space="preserve">Er is evenwel geen herkenbare entiteit </w:t>
      </w:r>
      <w:r w:rsidR="00AE6C80">
        <w:t>samenlevingsopbouw</w:t>
      </w:r>
      <w:r w:rsidR="00620E30">
        <w:t>.</w:t>
      </w:r>
      <w:r w:rsidR="005F59B4">
        <w:t xml:space="preserve"> Wij zullen Rudolf Oo</w:t>
      </w:r>
      <w:r w:rsidR="00546DF5">
        <w:t>sterbaan voor een volgend overleg uitnodigen</w:t>
      </w:r>
      <w:r w:rsidR="003A2FC3">
        <w:t xml:space="preserve"> en met hem nader van gedachten wisselen.</w:t>
      </w:r>
    </w:p>
    <w:p w14:paraId="424229A1" w14:textId="77777777" w:rsidR="003A2FC3" w:rsidRDefault="003A2FC3" w:rsidP="008614B1">
      <w:pPr>
        <w:pStyle w:val="Lijstalinea"/>
      </w:pPr>
    </w:p>
    <w:p w14:paraId="5B9BFE66" w14:textId="2E09B44D" w:rsidR="008614B1" w:rsidRDefault="005D571E" w:rsidP="003A2FC3">
      <w:pPr>
        <w:pStyle w:val="Lijstalinea"/>
        <w:numPr>
          <w:ilvl w:val="0"/>
          <w:numId w:val="1"/>
        </w:numPr>
      </w:pPr>
      <w:r>
        <w:t>Sluiting.</w:t>
      </w:r>
    </w:p>
    <w:p w14:paraId="4556BE85" w14:textId="095C4186" w:rsidR="005D571E" w:rsidRDefault="005D571E" w:rsidP="005D571E">
      <w:pPr>
        <w:pStyle w:val="Lijstalinea"/>
      </w:pPr>
      <w:r>
        <w:t xml:space="preserve">Hoewel </w:t>
      </w:r>
      <w:r w:rsidR="00865CAA">
        <w:t>het fenomeen “rondvraag, diversen en wat verder ter tafel komt” geen gebruik is binnen de vergader</w:t>
      </w:r>
      <w:r w:rsidR="00A934F5">
        <w:t>rites</w:t>
      </w:r>
      <w:r w:rsidR="00E05BAA">
        <w:t xml:space="preserve"> van de GASD</w:t>
      </w:r>
      <w:r w:rsidR="00A934F5">
        <w:t xml:space="preserve"> dan toch nog:</w:t>
      </w:r>
    </w:p>
    <w:p w14:paraId="701E930F" w14:textId="5A93247C" w:rsidR="00A934F5" w:rsidRDefault="004762CC" w:rsidP="00A934F5">
      <w:pPr>
        <w:pStyle w:val="Lijstalinea"/>
        <w:numPr>
          <w:ilvl w:val="0"/>
          <w:numId w:val="3"/>
        </w:numPr>
      </w:pPr>
      <w:r>
        <w:t>Voor de volgende bi</w:t>
      </w:r>
      <w:r w:rsidR="00543EE4">
        <w:t xml:space="preserve">jeenkomst spreken wij met de wethouder, met </w:t>
      </w:r>
      <w:r w:rsidR="00FE5A26">
        <w:t xml:space="preserve">een ambtenaar </w:t>
      </w:r>
      <w:r w:rsidR="00B7590D">
        <w:t>over laaggeletterdheid.</w:t>
      </w:r>
    </w:p>
    <w:p w14:paraId="422E5472" w14:textId="2B3AE1BC" w:rsidR="00B7590D" w:rsidRDefault="00B7590D" w:rsidP="00A934F5">
      <w:pPr>
        <w:pStyle w:val="Lijstalinea"/>
        <w:numPr>
          <w:ilvl w:val="0"/>
          <w:numId w:val="3"/>
        </w:numPr>
      </w:pPr>
      <w:r>
        <w:t>Gewezen wordt op de lezingencyclus van Goudader over de deugden</w:t>
      </w:r>
      <w:r w:rsidR="009D136C">
        <w:t>, zowel online te volgen als live in “de Veste”.</w:t>
      </w:r>
    </w:p>
    <w:p w14:paraId="0CF2A11F" w14:textId="1C25D033" w:rsidR="009D136C" w:rsidRDefault="00E05BAA" w:rsidP="00A934F5">
      <w:pPr>
        <w:pStyle w:val="Lijstalinea"/>
        <w:numPr>
          <w:ilvl w:val="0"/>
          <w:numId w:val="3"/>
        </w:numPr>
      </w:pPr>
      <w:r>
        <w:t>Gezien het grote beslag wat “Gouda 750 jaar” heeft gelegd op de Goudapot</w:t>
      </w:r>
      <w:r w:rsidR="00A8285F">
        <w:t xml:space="preserve"> wordt gevreesd dat wij </w:t>
      </w:r>
      <w:r w:rsidR="00AD2F2C">
        <w:t xml:space="preserve">ter bestemder tijd en plaats </w:t>
      </w:r>
      <w:r>
        <w:t xml:space="preserve"> </w:t>
      </w:r>
      <w:r w:rsidR="00727332">
        <w:t xml:space="preserve">ons allen zullen hullen in Middeleeuwse kledij. </w:t>
      </w:r>
    </w:p>
    <w:p w14:paraId="71B0EFB8" w14:textId="618ACDCA" w:rsidR="00161C8F" w:rsidRDefault="00161C8F" w:rsidP="00161C8F">
      <w:pPr>
        <w:pStyle w:val="Lijstalinea"/>
        <w:ind w:left="708"/>
      </w:pPr>
      <w:r>
        <w:t xml:space="preserve">Met dat </w:t>
      </w:r>
      <w:r w:rsidR="007760A6">
        <w:t xml:space="preserve">vooruitzicht sluit de voorzitter de vergadering om de middag te vervolgen met de </w:t>
      </w:r>
      <w:r w:rsidR="00DF6A35">
        <w:t>Havendag</w:t>
      </w:r>
      <w:r w:rsidR="00126E19">
        <w:t xml:space="preserve"> 2021</w:t>
      </w:r>
      <w:r w:rsidR="00DF6A35">
        <w:t xml:space="preserve">. Daarmee </w:t>
      </w:r>
      <w:r w:rsidR="0059240E">
        <w:t xml:space="preserve">ook, </w:t>
      </w:r>
      <w:r w:rsidR="00DF6A35">
        <w:t>wordt het secretariaat overgedragen aan Marion van Leeuwen.</w:t>
      </w:r>
    </w:p>
    <w:sectPr w:rsidR="00161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1AD0" w14:textId="77777777" w:rsidR="00B97F03" w:rsidRDefault="00B97F03" w:rsidP="0059240E">
      <w:pPr>
        <w:spacing w:after="0" w:line="240" w:lineRule="auto"/>
      </w:pPr>
      <w:r>
        <w:separator/>
      </w:r>
    </w:p>
  </w:endnote>
  <w:endnote w:type="continuationSeparator" w:id="0">
    <w:p w14:paraId="4F5EEB05" w14:textId="77777777" w:rsidR="00B97F03" w:rsidRDefault="00B97F03" w:rsidP="0059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3A5" w14:textId="77777777" w:rsidR="0059240E" w:rsidRDefault="005924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7BFA" w14:textId="77777777" w:rsidR="0059240E" w:rsidRDefault="0059240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60B0" w14:textId="77777777" w:rsidR="0059240E" w:rsidRDefault="005924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CC51" w14:textId="77777777" w:rsidR="00B97F03" w:rsidRDefault="00B97F03" w:rsidP="0059240E">
      <w:pPr>
        <w:spacing w:after="0" w:line="240" w:lineRule="auto"/>
      </w:pPr>
      <w:r>
        <w:separator/>
      </w:r>
    </w:p>
  </w:footnote>
  <w:footnote w:type="continuationSeparator" w:id="0">
    <w:p w14:paraId="631FEDFD" w14:textId="77777777" w:rsidR="00B97F03" w:rsidRDefault="00B97F03" w:rsidP="0059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E3B4" w14:textId="77777777" w:rsidR="0059240E" w:rsidRDefault="005924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ED66" w14:textId="77777777" w:rsidR="0059240E" w:rsidRDefault="005924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8D7" w14:textId="77777777" w:rsidR="0059240E" w:rsidRDefault="005924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262BC"/>
    <w:multiLevelType w:val="hybridMultilevel"/>
    <w:tmpl w:val="15187F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B7769"/>
    <w:multiLevelType w:val="hybridMultilevel"/>
    <w:tmpl w:val="91200B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772462"/>
    <w:multiLevelType w:val="hybridMultilevel"/>
    <w:tmpl w:val="FE84CE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D"/>
    <w:rsid w:val="00035EEA"/>
    <w:rsid w:val="000829D6"/>
    <w:rsid w:val="000B56EF"/>
    <w:rsid w:val="000F01A9"/>
    <w:rsid w:val="00104BC9"/>
    <w:rsid w:val="00126E19"/>
    <w:rsid w:val="00161C8F"/>
    <w:rsid w:val="00172548"/>
    <w:rsid w:val="001B2A02"/>
    <w:rsid w:val="001E43F9"/>
    <w:rsid w:val="001E686A"/>
    <w:rsid w:val="001F5EC7"/>
    <w:rsid w:val="002068B6"/>
    <w:rsid w:val="00212412"/>
    <w:rsid w:val="00255E6D"/>
    <w:rsid w:val="00264BF2"/>
    <w:rsid w:val="002D5B03"/>
    <w:rsid w:val="00311C28"/>
    <w:rsid w:val="00370C4B"/>
    <w:rsid w:val="003A2FC3"/>
    <w:rsid w:val="003E7622"/>
    <w:rsid w:val="00430D4C"/>
    <w:rsid w:val="00457416"/>
    <w:rsid w:val="004762CC"/>
    <w:rsid w:val="00487BAC"/>
    <w:rsid w:val="00543EE4"/>
    <w:rsid w:val="00546DF5"/>
    <w:rsid w:val="0059240E"/>
    <w:rsid w:val="0059450D"/>
    <w:rsid w:val="005D571E"/>
    <w:rsid w:val="005F59B4"/>
    <w:rsid w:val="0062098D"/>
    <w:rsid w:val="00620E30"/>
    <w:rsid w:val="0065105F"/>
    <w:rsid w:val="006924A3"/>
    <w:rsid w:val="00713227"/>
    <w:rsid w:val="00727332"/>
    <w:rsid w:val="007760A6"/>
    <w:rsid w:val="007F1E3C"/>
    <w:rsid w:val="00826518"/>
    <w:rsid w:val="00852132"/>
    <w:rsid w:val="008614B1"/>
    <w:rsid w:val="00865CAA"/>
    <w:rsid w:val="009D136C"/>
    <w:rsid w:val="009E2E60"/>
    <w:rsid w:val="009E61B0"/>
    <w:rsid w:val="00A01D29"/>
    <w:rsid w:val="00A3373E"/>
    <w:rsid w:val="00A8285F"/>
    <w:rsid w:val="00A934F5"/>
    <w:rsid w:val="00AD2F2C"/>
    <w:rsid w:val="00AE1D8B"/>
    <w:rsid w:val="00AE6C80"/>
    <w:rsid w:val="00B42662"/>
    <w:rsid w:val="00B44A1A"/>
    <w:rsid w:val="00B71ED6"/>
    <w:rsid w:val="00B7590D"/>
    <w:rsid w:val="00B904C5"/>
    <w:rsid w:val="00B97F03"/>
    <w:rsid w:val="00BC3EA0"/>
    <w:rsid w:val="00BF6EB3"/>
    <w:rsid w:val="00C2356B"/>
    <w:rsid w:val="00C421D7"/>
    <w:rsid w:val="00C75DA3"/>
    <w:rsid w:val="00CE0F62"/>
    <w:rsid w:val="00D04144"/>
    <w:rsid w:val="00D40D57"/>
    <w:rsid w:val="00D4514F"/>
    <w:rsid w:val="00D6172A"/>
    <w:rsid w:val="00D61989"/>
    <w:rsid w:val="00DC187A"/>
    <w:rsid w:val="00DD30D3"/>
    <w:rsid w:val="00DF6A35"/>
    <w:rsid w:val="00DF6FC8"/>
    <w:rsid w:val="00E05BAA"/>
    <w:rsid w:val="00E06AD9"/>
    <w:rsid w:val="00E44BD1"/>
    <w:rsid w:val="00E4738E"/>
    <w:rsid w:val="00E5432A"/>
    <w:rsid w:val="00E61C93"/>
    <w:rsid w:val="00E7571C"/>
    <w:rsid w:val="00E77598"/>
    <w:rsid w:val="00EE1DA8"/>
    <w:rsid w:val="00EE6FAB"/>
    <w:rsid w:val="00F20958"/>
    <w:rsid w:val="00F36549"/>
    <w:rsid w:val="00FC25CC"/>
    <w:rsid w:val="00FD076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3FAA"/>
  <w15:chartTrackingRefBased/>
  <w15:docId w15:val="{5A1F6531-1C07-456E-B6CF-DB047291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5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240E"/>
  </w:style>
  <w:style w:type="paragraph" w:styleId="Voettekst">
    <w:name w:val="footer"/>
    <w:basedOn w:val="Standaard"/>
    <w:link w:val="VoettekstChar"/>
    <w:uiPriority w:val="99"/>
    <w:unhideWhenUsed/>
    <w:rsid w:val="0059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2021-12-06T10:14:00Z</dcterms:created>
  <dcterms:modified xsi:type="dcterms:W3CDTF">2021-12-06T10:14:00Z</dcterms:modified>
</cp:coreProperties>
</file>